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CE" w:rsidRDefault="007309CE" w:rsidP="007309CE">
      <w:pPr>
        <w:widowControl/>
        <w:jc w:val="left"/>
        <w:rPr>
          <w:rStyle w:val="a4"/>
          <w:rFonts w:ascii="宋体" w:eastAsia="宋体" w:hAnsi="宋体" w:cs="宋体"/>
          <w:kern w:val="0"/>
          <w:sz w:val="24"/>
          <w:lang/>
        </w:rPr>
      </w:pPr>
      <w:r>
        <w:rPr>
          <w:rStyle w:val="a4"/>
          <w:rFonts w:ascii="宋体" w:eastAsia="宋体" w:hAnsi="宋体" w:cs="宋体" w:hint="eastAsia"/>
          <w:kern w:val="0"/>
          <w:sz w:val="24"/>
          <w:lang/>
        </w:rPr>
        <w:t>附件一</w:t>
      </w:r>
    </w:p>
    <w:p w:rsidR="007309CE" w:rsidRDefault="007309CE" w:rsidP="007309CE">
      <w:pPr>
        <w:adjustRightInd w:val="0"/>
        <w:snapToGrid w:val="0"/>
        <w:spacing w:line="60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专职队员招录体能测试项目及标准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7"/>
        <w:gridCol w:w="120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41"/>
      </w:tblGrid>
      <w:tr w:rsidR="007309CE" w:rsidTr="00823542">
        <w:trPr>
          <w:trHeight w:val="666"/>
          <w:jc w:val="center"/>
        </w:trPr>
        <w:tc>
          <w:tcPr>
            <w:tcW w:w="1655" w:type="dxa"/>
            <w:gridSpan w:val="2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</w:tc>
        <w:tc>
          <w:tcPr>
            <w:tcW w:w="7383" w:type="dxa"/>
            <w:gridSpan w:val="10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测试成绩对应分值、测试办法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 w:val="restart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</w:p>
        </w:tc>
        <w:tc>
          <w:tcPr>
            <w:tcW w:w="1208" w:type="dxa"/>
            <w:vMerge w:val="restart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单杠引体向上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（次/3分钟）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18分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20分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</w:tr>
      <w:tr w:rsidR="007309CE" w:rsidTr="00823542">
        <w:trPr>
          <w:trHeight w:val="1456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83" w:type="dxa"/>
            <w:gridSpan w:val="10"/>
            <w:vAlign w:val="center"/>
          </w:tcPr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1.单个或分组考核。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3.考核以完成次数计算成绩。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4.得分超出20分的，每递增1次增加2分，最高30分。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俯卧撑</w:t>
            </w:r>
          </w:p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（次/2分钟）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18分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20分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12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16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25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35</w:t>
            </w:r>
          </w:p>
        </w:tc>
      </w:tr>
      <w:tr w:rsidR="007309CE" w:rsidTr="00823542">
        <w:trPr>
          <w:trHeight w:val="1456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83" w:type="dxa"/>
            <w:gridSpan w:val="10"/>
            <w:vAlign w:val="center"/>
          </w:tcPr>
          <w:p w:rsidR="007309CE" w:rsidRDefault="007309CE" w:rsidP="00823542">
            <w:pPr>
              <w:spacing w:line="28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1.单个或分组考核。</w:t>
            </w:r>
          </w:p>
          <w:p w:rsidR="007309CE" w:rsidRDefault="007309CE" w:rsidP="00823542">
            <w:pPr>
              <w:spacing w:line="28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 w:rsidR="007309CE" w:rsidRDefault="007309CE" w:rsidP="00823542">
            <w:pPr>
              <w:spacing w:line="28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得分超出20分的，每递增5次增加2分，最高30分。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10米×4</w:t>
            </w:r>
          </w:p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往返跑</w:t>
            </w:r>
          </w:p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（秒）</w:t>
            </w:r>
          </w:p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18分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20分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14″00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13″70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13″50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13″30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12″90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12″70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12″50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12″30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11″90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10″30</w:t>
            </w:r>
          </w:p>
        </w:tc>
      </w:tr>
      <w:tr w:rsidR="007309CE" w:rsidTr="00823542">
        <w:trPr>
          <w:trHeight w:val="1777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83" w:type="dxa"/>
            <w:gridSpan w:val="10"/>
            <w:vAlign w:val="center"/>
          </w:tcPr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1.单个或分组考核。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3.考核以完成时间计算成绩。</w:t>
            </w:r>
          </w:p>
          <w:p w:rsidR="007309CE" w:rsidRDefault="007309CE" w:rsidP="00823542">
            <w:pPr>
              <w:ind w:firstLineChars="200" w:firstLine="400"/>
              <w:jc w:val="left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4.得分超出20分的，每递增0.1秒增加2分，最高30分。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1000</w:t>
            </w:r>
            <w:r>
              <w:rPr>
                <w:rFonts w:ascii="仿宋" w:eastAsia="仿宋" w:hAnsi="仿宋" w:cs="仿宋" w:hint="eastAsia"/>
              </w:rPr>
              <w:t>米跑（分、秒）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8分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16分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32分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36分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40分</w:t>
            </w:r>
          </w:p>
        </w:tc>
      </w:tr>
      <w:tr w:rsidR="007309CE" w:rsidTr="00823542">
        <w:trPr>
          <w:trHeight w:hRule="exact" w:val="408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4′25″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4′20″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4′15″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4′10″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4′05″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4′00″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3′55″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3′50″</w:t>
            </w:r>
          </w:p>
        </w:tc>
        <w:tc>
          <w:tcPr>
            <w:tcW w:w="738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3′45″</w:t>
            </w:r>
          </w:p>
        </w:tc>
        <w:tc>
          <w:tcPr>
            <w:tcW w:w="741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3′40″</w:t>
            </w:r>
          </w:p>
        </w:tc>
      </w:tr>
      <w:tr w:rsidR="007309CE" w:rsidTr="00823542">
        <w:trPr>
          <w:trHeight w:val="1489"/>
          <w:jc w:val="center"/>
        </w:trPr>
        <w:tc>
          <w:tcPr>
            <w:tcW w:w="447" w:type="dxa"/>
            <w:vMerge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08" w:type="dxa"/>
            <w:vMerge/>
          </w:tcPr>
          <w:p w:rsidR="007309CE" w:rsidRDefault="007309CE" w:rsidP="00823542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83" w:type="dxa"/>
            <w:gridSpan w:val="10"/>
            <w:vAlign w:val="center"/>
          </w:tcPr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1.分组考核。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2.在跑道或平地上标出起点线，考生从起点线处听到起跑口令后起跑，完成1000米距离到达终点线，记录时间。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3.考核以完成时间计算成绩。</w:t>
            </w:r>
          </w:p>
          <w:p w:rsidR="007309CE" w:rsidRDefault="007309CE" w:rsidP="00823542">
            <w:pPr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4.得分超出40分的，每递减5秒增加4分，最高60分。</w:t>
            </w:r>
          </w:p>
        </w:tc>
      </w:tr>
      <w:tr w:rsidR="007309CE" w:rsidTr="00823542">
        <w:trPr>
          <w:trHeight w:val="1218"/>
          <w:jc w:val="center"/>
        </w:trPr>
        <w:tc>
          <w:tcPr>
            <w:tcW w:w="447" w:type="dxa"/>
            <w:vAlign w:val="center"/>
          </w:tcPr>
          <w:p w:rsidR="007309CE" w:rsidRDefault="007309CE" w:rsidP="0082354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8591" w:type="dxa"/>
            <w:gridSpan w:val="11"/>
            <w:vAlign w:val="center"/>
          </w:tcPr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1.总成绩最高100分，任一项达不到最低分值的，视为“不合格”。</w:t>
            </w:r>
          </w:p>
          <w:p w:rsidR="007309CE" w:rsidRDefault="007309CE" w:rsidP="00823542">
            <w:pPr>
              <w:spacing w:line="280" w:lineRule="exact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2.测试项目及标准中的“以上”“以下”均含本级、本数。</w:t>
            </w:r>
          </w:p>
        </w:tc>
      </w:tr>
    </w:tbl>
    <w:p w:rsidR="000D7565" w:rsidRPr="007309CE" w:rsidRDefault="000D7565">
      <w:pPr>
        <w:rPr>
          <w:rFonts w:ascii="Microsoft YaHei UI" w:eastAsia="Microsoft YaHei UI" w:hAnsi="Microsoft YaHei UI" w:cs="Microsoft YaHei UI"/>
          <w:spacing w:val="8"/>
          <w:kern w:val="0"/>
          <w:sz w:val="24"/>
          <w:shd w:val="clear" w:color="auto" w:fill="FFFFFF"/>
          <w:lang/>
        </w:rPr>
      </w:pPr>
    </w:p>
    <w:sectPr w:rsidR="000D7565" w:rsidRPr="007309CE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9CE"/>
    <w:rsid w:val="000D7565"/>
    <w:rsid w:val="003236F5"/>
    <w:rsid w:val="003A7D09"/>
    <w:rsid w:val="003C3CBE"/>
    <w:rsid w:val="007309CE"/>
    <w:rsid w:val="007F15D4"/>
    <w:rsid w:val="008B7544"/>
    <w:rsid w:val="00926F57"/>
    <w:rsid w:val="00A6696F"/>
    <w:rsid w:val="00C474CC"/>
    <w:rsid w:val="00DC79B1"/>
    <w:rsid w:val="00F3444D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C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7309CE"/>
    <w:rPr>
      <w:b/>
    </w:rPr>
  </w:style>
  <w:style w:type="paragraph" w:styleId="a0">
    <w:name w:val="Body Text"/>
    <w:basedOn w:val="a"/>
    <w:link w:val="Char"/>
    <w:uiPriority w:val="99"/>
    <w:semiHidden/>
    <w:unhideWhenUsed/>
    <w:rsid w:val="007309C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309C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503</Characters>
  <Application>Microsoft Office Word</Application>
  <DocSecurity>0</DocSecurity>
  <Lines>125</Lines>
  <Paragraphs>98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信州区大数据发展服务中心收发员</dc:creator>
  <cp:lastModifiedBy>信州区大数据发展服务中心收发员</cp:lastModifiedBy>
  <cp:revision>1</cp:revision>
  <dcterms:created xsi:type="dcterms:W3CDTF">2023-10-13T08:18:00Z</dcterms:created>
  <dcterms:modified xsi:type="dcterms:W3CDTF">2023-10-13T08:19:00Z</dcterms:modified>
</cp:coreProperties>
</file>