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170"/>
        <w:spacing w:before="364" w:line="219" w:lineRule="auto"/>
        <w:rPr>
          <w:rFonts w:ascii="SimSun" w:hAnsi="SimSun" w:eastAsia="SimSun" w:cs="SimSun"/>
          <w:sz w:val="112"/>
          <w:szCs w:val="112"/>
        </w:rPr>
      </w:pPr>
      <w:r>
        <w:rPr>
          <w:rFonts w:ascii="SimSun" w:hAnsi="SimSun" w:eastAsia="SimSun" w:cs="SimSun"/>
          <w:sz w:val="112"/>
          <w:szCs w:val="112"/>
          <w:color w:val="FF0000"/>
          <w14:textOutline w14:w="15981" w14:cap="sq" w14:cmpd="sng">
            <w14:solidFill>
              <w14:srgbClr w14:val="FF0000"/>
            </w14:solidFill>
            <w14:prstDash w14:val="solid"/>
            <w14:bevel/>
          </w14:textOutline>
          <w:spacing w:val="-72"/>
          <w:w w:val="64"/>
        </w:rPr>
        <w:t>上饶市信州区人民政府办公室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2631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饶</w:t>
      </w:r>
      <w:r>
        <w:rPr>
          <w:rFonts w:ascii="FangSong" w:hAnsi="FangSong" w:eastAsia="FangSong" w:cs="FangSong"/>
          <w:sz w:val="31"/>
          <w:szCs w:val="31"/>
          <w:spacing w:val="10"/>
        </w:rPr>
        <w:t>信</w:t>
      </w:r>
      <w:r>
        <w:rPr>
          <w:rFonts w:ascii="FangSong" w:hAnsi="FangSong" w:eastAsia="FangSong" w:cs="FangSong"/>
          <w:sz w:val="31"/>
          <w:szCs w:val="31"/>
          <w:spacing w:val="7"/>
        </w:rPr>
        <w:t>府办字〔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7"/>
        </w:rPr>
        <w:t>2022</w:t>
      </w:r>
      <w:r>
        <w:rPr>
          <w:rFonts w:ascii="FangSong" w:hAnsi="FangSong" w:eastAsia="FangSong" w:cs="FangSong"/>
          <w:sz w:val="31"/>
          <w:szCs w:val="31"/>
          <w:spacing w:val="7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7"/>
        </w:rPr>
        <w:t>47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号</w:t>
      </w: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29" w:lineRule="exact"/>
        <w:textAlignment w:val="center"/>
        <w:rPr/>
      </w:pPr>
      <w:r>
        <w:drawing>
          <wp:inline distT="0" distB="0" distL="0" distR="0">
            <wp:extent cx="5600699" cy="18034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00699" cy="1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ind w:left="1569"/>
        <w:spacing w:before="185" w:line="169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上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饶市信州区人民政府办公室</w:t>
      </w:r>
    </w:p>
    <w:p>
      <w:pPr>
        <w:ind w:left="23"/>
        <w:spacing w:before="3" w:line="167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8"/>
        </w:rPr>
        <w:t>关</w:t>
      </w:r>
      <w:r>
        <w:rPr>
          <w:rFonts w:ascii="Microsoft YaHei" w:hAnsi="Microsoft YaHei" w:eastAsia="Microsoft YaHei" w:cs="Microsoft YaHei"/>
          <w:sz w:val="43"/>
          <w:szCs w:val="43"/>
          <w:spacing w:val="12"/>
        </w:rPr>
        <w:t>于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印发信州区扶持数字经济发展的若干意见</w:t>
      </w:r>
    </w:p>
    <w:p>
      <w:pPr>
        <w:ind w:left="2859"/>
        <w:spacing w:before="1" w:line="207" w:lineRule="auto"/>
        <w:tabs>
          <w:tab w:val="left" w:leader="empty" w:pos="3073"/>
        </w:tabs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</w:rPr>
        <w:tab/>
      </w:r>
      <w:r>
        <w:rPr>
          <w:rFonts w:ascii="Microsoft YaHei" w:hAnsi="Microsoft YaHei" w:eastAsia="Microsoft YaHei" w:cs="Microsoft YaHei"/>
          <w:sz w:val="43"/>
          <w:szCs w:val="43"/>
          <w:spacing w:val="40"/>
        </w:rPr>
        <w:t>(试行)</w:t>
      </w:r>
      <w:r>
        <w:rPr>
          <w:rFonts w:ascii="Microsoft YaHei" w:hAnsi="Microsoft YaHei" w:eastAsia="Microsoft YaHei" w:cs="Microsoft YaHei"/>
          <w:sz w:val="43"/>
          <w:szCs w:val="43"/>
          <w:spacing w:val="40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40"/>
        </w:rPr>
        <w:t>的通</w:t>
      </w:r>
      <w:r>
        <w:rPr>
          <w:rFonts w:ascii="Microsoft YaHei" w:hAnsi="Microsoft YaHei" w:eastAsia="Microsoft YaHei" w:cs="Microsoft YaHei"/>
          <w:sz w:val="43"/>
          <w:szCs w:val="43"/>
          <w:spacing w:val="39"/>
        </w:rPr>
        <w:t>知</w:t>
      </w:r>
    </w:p>
    <w:p>
      <w:pPr>
        <w:spacing w:line="408" w:lineRule="auto"/>
        <w:rPr>
          <w:rFonts w:ascii="Arial"/>
          <w:sz w:val="21"/>
        </w:rPr>
      </w:pPr>
      <w:r/>
    </w:p>
    <w:p>
      <w:pPr>
        <w:ind w:left="10"/>
        <w:spacing w:before="10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各镇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(街道)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人民政府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(办事处)，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区直有关</w:t>
      </w:r>
      <w:r>
        <w:rPr>
          <w:rFonts w:ascii="FangSong" w:hAnsi="FangSong" w:eastAsia="FangSong" w:cs="FangSong"/>
          <w:sz w:val="31"/>
          <w:szCs w:val="31"/>
          <w:spacing w:val="1"/>
        </w:rPr>
        <w:t>单</w:t>
      </w:r>
      <w:r>
        <w:rPr>
          <w:rFonts w:ascii="FangSong" w:hAnsi="FangSong" w:eastAsia="FangSong" w:cs="FangSong"/>
          <w:sz w:val="31"/>
          <w:szCs w:val="31"/>
        </w:rPr>
        <w:t>位：</w:t>
      </w:r>
    </w:p>
    <w:p>
      <w:pPr>
        <w:ind w:left="20" w:firstLine="639"/>
        <w:spacing w:before="149" w:line="31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经六届区政府第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7"/>
        </w:rPr>
        <w:t>19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次常务会研究同意，现将《信州区扶</w:t>
      </w:r>
      <w:r>
        <w:rPr>
          <w:rFonts w:ascii="FangSong" w:hAnsi="FangSong" w:eastAsia="FangSong" w:cs="FangSong"/>
          <w:sz w:val="31"/>
          <w:szCs w:val="31"/>
          <w:spacing w:val="6"/>
        </w:rPr>
        <w:t>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数字经</w:t>
      </w:r>
      <w:r>
        <w:rPr>
          <w:rFonts w:ascii="FangSong" w:hAnsi="FangSong" w:eastAsia="FangSong" w:cs="FangSong"/>
          <w:sz w:val="31"/>
          <w:szCs w:val="31"/>
          <w:spacing w:val="7"/>
        </w:rPr>
        <w:t>济</w:t>
      </w:r>
      <w:r>
        <w:rPr>
          <w:rFonts w:ascii="FangSong" w:hAnsi="FangSong" w:eastAsia="FangSong" w:cs="FangSong"/>
          <w:sz w:val="31"/>
          <w:szCs w:val="31"/>
          <w:spacing w:val="4"/>
        </w:rPr>
        <w:t>发展的若干意见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(试行)》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印发给你们，请结合工作实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际，认真抓好贯彻落实。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spacing w:line="300" w:lineRule="auto"/>
        <w:rPr>
          <w:rFonts w:ascii="Arial"/>
          <w:sz w:val="21"/>
        </w:rPr>
      </w:pPr>
      <w:r/>
    </w:p>
    <w:p>
      <w:pPr>
        <w:ind w:left="4167" w:right="1301" w:hanging="769"/>
        <w:spacing w:before="101" w:line="309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2587514</wp:posOffset>
            </wp:positionH>
            <wp:positionV relativeFrom="paragraph">
              <wp:posOffset>-672388</wp:posOffset>
            </wp:positionV>
            <wp:extent cx="1623279" cy="1623279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23279" cy="1623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12"/>
        </w:rPr>
        <w:t>上</w:t>
      </w:r>
      <w:r>
        <w:rPr>
          <w:rFonts w:ascii="FangSong" w:hAnsi="FangSong" w:eastAsia="FangSong" w:cs="FangSong"/>
          <w:sz w:val="31"/>
          <w:szCs w:val="31"/>
          <w:spacing w:val="8"/>
        </w:rPr>
        <w:t>饶市信州区人民政府办公室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11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6"/>
        </w:rPr>
        <w:t>022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年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6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月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6"/>
        </w:rPr>
        <w:t>23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6"/>
        </w:rPr>
        <w:t>日</w:t>
      </w:r>
    </w:p>
    <w:p>
      <w:pPr>
        <w:ind w:left="483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(此件主动公开)</w:t>
      </w:r>
    </w:p>
    <w:p>
      <w:pPr>
        <w:sectPr>
          <w:footerReference w:type="default" r:id="rId1"/>
          <w:pgSz w:w="11900" w:h="16840"/>
          <w:pgMar w:top="1431" w:right="1474" w:bottom="1089" w:left="1587" w:header="0" w:footer="805" w:gutter="0"/>
        </w:sectPr>
        <w:rPr/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460"/>
        <w:spacing w:before="185" w:line="174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信州区关于扶持数字经济发展的若干意</w:t>
      </w:r>
      <w:r>
        <w:rPr>
          <w:rFonts w:ascii="Microsoft YaHei" w:hAnsi="Microsoft YaHei" w:eastAsia="Microsoft YaHei" w:cs="Microsoft YaHei"/>
          <w:sz w:val="43"/>
          <w:szCs w:val="43"/>
          <w:spacing w:val="7"/>
        </w:rPr>
        <w:t>见</w:t>
      </w:r>
    </w:p>
    <w:p>
      <w:pPr>
        <w:ind w:left="3517"/>
        <w:spacing w:before="1" w:line="207" w:lineRule="auto"/>
        <w:tabs>
          <w:tab w:val="left" w:leader="empty" w:pos="3732"/>
        </w:tabs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</w:rPr>
        <w:tab/>
      </w:r>
      <w:r>
        <w:rPr>
          <w:rFonts w:ascii="Microsoft YaHei" w:hAnsi="Microsoft YaHei" w:eastAsia="Microsoft YaHei" w:cs="Microsoft YaHei"/>
          <w:sz w:val="43"/>
          <w:szCs w:val="43"/>
          <w:spacing w:val="56"/>
        </w:rPr>
        <w:t>(</w:t>
      </w:r>
      <w:r>
        <w:rPr>
          <w:rFonts w:ascii="Microsoft YaHei" w:hAnsi="Microsoft YaHei" w:eastAsia="Microsoft YaHei" w:cs="Microsoft YaHei"/>
          <w:sz w:val="43"/>
          <w:szCs w:val="43"/>
          <w:spacing w:val="55"/>
        </w:rPr>
        <w:t>试行)</w:t>
      </w:r>
    </w:p>
    <w:p>
      <w:pPr>
        <w:spacing w:line="452" w:lineRule="auto"/>
        <w:rPr>
          <w:rFonts w:ascii="Arial"/>
          <w:sz w:val="21"/>
        </w:rPr>
      </w:pPr>
      <w:r/>
    </w:p>
    <w:p>
      <w:pPr>
        <w:ind w:firstLine="658"/>
        <w:spacing w:before="101" w:line="3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为推进</w:t>
      </w:r>
      <w:r>
        <w:rPr>
          <w:rFonts w:ascii="FangSong" w:hAnsi="FangSong" w:eastAsia="FangSong" w:cs="FangSong"/>
          <w:sz w:val="31"/>
          <w:szCs w:val="31"/>
          <w:spacing w:val="4"/>
        </w:rPr>
        <w:t>全省发展和改革双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4"/>
        </w:rPr>
        <w:t>“</w:t>
      </w:r>
      <w:r>
        <w:rPr>
          <w:rFonts w:ascii="FangSong" w:hAnsi="FangSong" w:eastAsia="FangSong" w:cs="FangSong"/>
          <w:sz w:val="31"/>
          <w:szCs w:val="31"/>
          <w:spacing w:val="4"/>
        </w:rPr>
        <w:t>一号工程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4"/>
        </w:rPr>
        <w:t>”</w:t>
      </w:r>
      <w:r>
        <w:rPr>
          <w:rFonts w:ascii="FangSong" w:hAnsi="FangSong" w:eastAsia="FangSong" w:cs="FangSong"/>
          <w:sz w:val="31"/>
          <w:szCs w:val="31"/>
          <w:spacing w:val="4"/>
        </w:rPr>
        <w:t>的决策部署，保持信州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区数字经</w:t>
      </w:r>
      <w:r>
        <w:rPr>
          <w:rFonts w:ascii="FangSong" w:hAnsi="FangSong" w:eastAsia="FangSong" w:cs="FangSong"/>
          <w:sz w:val="31"/>
          <w:szCs w:val="31"/>
          <w:spacing w:val="6"/>
        </w:rPr>
        <w:t>济</w:t>
      </w:r>
      <w:r>
        <w:rPr>
          <w:rFonts w:ascii="FangSong" w:hAnsi="FangSong" w:eastAsia="FangSong" w:cs="FangSong"/>
          <w:sz w:val="31"/>
          <w:szCs w:val="31"/>
          <w:spacing w:val="5"/>
        </w:rPr>
        <w:t>良好的发展态势，优化企业发展环境，现就《上饶市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9"/>
        </w:rPr>
        <w:t>信</w:t>
      </w:r>
      <w:r>
        <w:rPr>
          <w:rFonts w:ascii="FangSong" w:hAnsi="FangSong" w:eastAsia="FangSong" w:cs="FangSong"/>
          <w:sz w:val="31"/>
          <w:szCs w:val="31"/>
          <w:spacing w:val="17"/>
        </w:rPr>
        <w:t>州区人民政府办公室关于印发加快信州区大数据产业发展的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若干意见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(</w:t>
      </w:r>
      <w:r>
        <w:rPr>
          <w:rFonts w:ascii="FangSong" w:hAnsi="FangSong" w:eastAsia="FangSong" w:cs="FangSong"/>
          <w:sz w:val="31"/>
          <w:szCs w:val="31"/>
          <w:spacing w:val="2"/>
        </w:rPr>
        <w:t>试行)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的通知》(饶信府办字〔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2"/>
        </w:rPr>
        <w:t>2019</w:t>
      </w:r>
      <w:r>
        <w:rPr>
          <w:rFonts w:ascii="FangSong" w:hAnsi="FangSong" w:eastAsia="FangSong" w:cs="FangSong"/>
          <w:sz w:val="31"/>
          <w:szCs w:val="31"/>
          <w:spacing w:val="2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2"/>
        </w:rPr>
        <w:t>45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号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文件进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行</w:t>
      </w:r>
      <w:r>
        <w:rPr>
          <w:rFonts w:ascii="FangSong" w:hAnsi="FangSong" w:eastAsia="FangSong" w:cs="FangSong"/>
          <w:sz w:val="31"/>
          <w:szCs w:val="31"/>
          <w:spacing w:val="8"/>
        </w:rPr>
        <w:t>修订，特制订本意见。</w:t>
      </w:r>
    </w:p>
    <w:p>
      <w:pPr>
        <w:ind w:left="653"/>
        <w:spacing w:line="513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4"/>
        </w:rPr>
        <w:t>一、意见总则</w:t>
      </w:r>
    </w:p>
    <w:p>
      <w:pPr>
        <w:ind w:left="1" w:firstLine="646"/>
        <w:spacing w:before="19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本意见适用于具有独立法人资格(实际经营或与其有特定</w:t>
      </w:r>
      <w:r>
        <w:rPr>
          <w:rFonts w:ascii="FangSong" w:hAnsi="FangSong" w:eastAsia="FangSong" w:cs="FangSong"/>
          <w:sz w:val="31"/>
          <w:szCs w:val="31"/>
          <w:spacing w:val="10"/>
        </w:rPr>
        <w:t>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联</w:t>
      </w:r>
      <w:r>
        <w:rPr>
          <w:rFonts w:ascii="FangSong" w:hAnsi="FangSong" w:eastAsia="FangSong" w:cs="FangSong"/>
          <w:sz w:val="31"/>
          <w:szCs w:val="31"/>
          <w:spacing w:val="11"/>
        </w:rPr>
        <w:t>者)、注册地址、税务征管关系、统计关系、员工缴纳社保均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在信州</w:t>
      </w:r>
      <w:r>
        <w:rPr>
          <w:rFonts w:ascii="FangSong" w:hAnsi="FangSong" w:eastAsia="FangSong" w:cs="FangSong"/>
          <w:sz w:val="31"/>
          <w:szCs w:val="31"/>
          <w:spacing w:val="9"/>
        </w:rPr>
        <w:t>区</w:t>
      </w:r>
      <w:r>
        <w:rPr>
          <w:rFonts w:ascii="FangSong" w:hAnsi="FangSong" w:eastAsia="FangSong" w:cs="FangSong"/>
          <w:sz w:val="31"/>
          <w:szCs w:val="31"/>
          <w:spacing w:val="5"/>
        </w:rPr>
        <w:t>的企业，并与信州区签订招商引资协议，合法经营、依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法纳税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  <w:r>
        <w:rPr>
          <w:rFonts w:ascii="FangSong" w:hAnsi="FangSong" w:eastAsia="FangSong" w:cs="FangSong"/>
          <w:sz w:val="31"/>
          <w:szCs w:val="31"/>
          <w:spacing w:val="5"/>
        </w:rPr>
        <w:t>产业涵盖云计算、大数据、物联网、工业互联网、区块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链、人</w:t>
      </w:r>
      <w:r>
        <w:rPr>
          <w:rFonts w:ascii="FangSong" w:hAnsi="FangSong" w:eastAsia="FangSong" w:cs="FangSong"/>
          <w:sz w:val="31"/>
          <w:szCs w:val="31"/>
          <w:spacing w:val="6"/>
        </w:rPr>
        <w:t>工</w:t>
      </w:r>
      <w:r>
        <w:rPr>
          <w:rFonts w:ascii="FangSong" w:hAnsi="FangSong" w:eastAsia="FangSong" w:cs="FangSong"/>
          <w:sz w:val="31"/>
          <w:szCs w:val="31"/>
          <w:spacing w:val="5"/>
        </w:rPr>
        <w:t>智能、虚拟现实等；《数字经济及其核心产业统计分类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(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4"/>
        </w:rPr>
        <w:t>2021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>》中所涉及的产业、行业；符合信州区数字经济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2"/>
        </w:rPr>
        <w:t>“</w:t>
      </w:r>
      <w:r>
        <w:rPr>
          <w:rFonts w:ascii="FangSong" w:hAnsi="FangSong" w:eastAsia="FangSong" w:cs="FangSong"/>
          <w:sz w:val="31"/>
          <w:szCs w:val="31"/>
          <w:spacing w:val="2"/>
        </w:rPr>
        <w:t>三大赛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道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20"/>
        </w:rPr>
        <w:t>”</w:t>
      </w:r>
      <w:r>
        <w:rPr>
          <w:rFonts w:ascii="FangSong" w:hAnsi="FangSong" w:eastAsia="FangSong" w:cs="FangSong"/>
          <w:sz w:val="31"/>
          <w:szCs w:val="31"/>
          <w:spacing w:val="11"/>
        </w:rPr>
        <w:t>领</w:t>
      </w:r>
      <w:r>
        <w:rPr>
          <w:rFonts w:ascii="FangSong" w:hAnsi="FangSong" w:eastAsia="FangSong" w:cs="FangSong"/>
          <w:sz w:val="31"/>
          <w:szCs w:val="31"/>
          <w:spacing w:val="10"/>
        </w:rPr>
        <w:t>域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(软件和信息技术服务等基础赛道；数字文创、数字营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销、数</w:t>
      </w:r>
      <w:r>
        <w:rPr>
          <w:rFonts w:ascii="FangSong" w:hAnsi="FangSong" w:eastAsia="FangSong" w:cs="FangSong"/>
          <w:sz w:val="31"/>
          <w:szCs w:val="31"/>
          <w:spacing w:val="9"/>
        </w:rPr>
        <w:t>字</w:t>
      </w:r>
      <w:r>
        <w:rPr>
          <w:rFonts w:ascii="FangSong" w:hAnsi="FangSong" w:eastAsia="FangSong" w:cs="FangSong"/>
          <w:sz w:val="31"/>
          <w:szCs w:val="31"/>
          <w:spacing w:val="5"/>
        </w:rPr>
        <w:t>呼叫等融合赛道；区块链、元宇宙及数字孪生等新兴赛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道)</w:t>
      </w:r>
      <w:r>
        <w:rPr>
          <w:rFonts w:ascii="FangSong" w:hAnsi="FangSong" w:eastAsia="FangSong" w:cs="FangSong"/>
          <w:sz w:val="31"/>
          <w:szCs w:val="31"/>
          <w:spacing w:val="6"/>
        </w:rPr>
        <w:t>；</w:t>
      </w:r>
      <w:r>
        <w:rPr>
          <w:rFonts w:ascii="FangSong" w:hAnsi="FangSong" w:eastAsia="FangSong" w:cs="FangSong"/>
          <w:sz w:val="31"/>
          <w:szCs w:val="31"/>
          <w:spacing w:val="5"/>
        </w:rPr>
        <w:t>大数据人力资源服务，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以及经相关会议审定，依托大数据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核</w:t>
      </w:r>
      <w:r>
        <w:rPr>
          <w:rFonts w:ascii="FangSong" w:hAnsi="FangSong" w:eastAsia="FangSong" w:cs="FangSong"/>
          <w:sz w:val="31"/>
          <w:szCs w:val="31"/>
          <w:spacing w:val="8"/>
        </w:rPr>
        <w:t>心技术发展的关联产业。</w:t>
      </w:r>
    </w:p>
    <w:p>
      <w:pPr>
        <w:ind w:left="653"/>
        <w:spacing w:line="416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2"/>
        </w:rPr>
        <w:t>二、扶持政策</w:t>
      </w:r>
    </w:p>
    <w:p>
      <w:pPr>
        <w:ind w:left="640"/>
        <w:spacing w:before="125" w:line="224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(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一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)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经营贡献扶持</w:t>
      </w:r>
    </w:p>
    <w:p>
      <w:pPr>
        <w:ind w:left="30" w:right="2" w:firstLine="617"/>
        <w:spacing w:before="163" w:line="33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设立信州区数字经济经营贡献扶持资金，企业应按规定将经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营贡献</w:t>
      </w:r>
      <w:r>
        <w:rPr>
          <w:rFonts w:ascii="FangSong" w:hAnsi="FangSong" w:eastAsia="FangSong" w:cs="FangSong"/>
          <w:sz w:val="31"/>
          <w:szCs w:val="31"/>
          <w:spacing w:val="7"/>
        </w:rPr>
        <w:t>扶</w:t>
      </w:r>
      <w:r>
        <w:rPr>
          <w:rFonts w:ascii="FangSong" w:hAnsi="FangSong" w:eastAsia="FangSong" w:cs="FangSong"/>
          <w:sz w:val="31"/>
          <w:szCs w:val="31"/>
          <w:spacing w:val="4"/>
        </w:rPr>
        <w:t>持资金列入收入，用于企业技术研发和扩大规模生产发</w:t>
      </w:r>
    </w:p>
    <w:p>
      <w:pPr>
        <w:sectPr>
          <w:footerReference w:type="default" r:id="rId4"/>
          <w:pgSz w:w="11906" w:h="16839"/>
          <w:pgMar w:top="1431" w:right="1473" w:bottom="1088" w:left="1591" w:header="0" w:footer="805" w:gutter="0"/>
        </w:sectPr>
        <w:rPr/>
      </w:pP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3"/>
        <w:spacing w:before="100" w:line="21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展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1"/>
        </w:rPr>
        <w:t>,</w:t>
      </w:r>
      <w:r>
        <w:rPr>
          <w:rFonts w:ascii="FangSong" w:hAnsi="FangSong" w:eastAsia="FangSong" w:cs="FangSong"/>
          <w:sz w:val="31"/>
          <w:szCs w:val="31"/>
          <w:spacing w:val="8"/>
        </w:rPr>
        <w:t>对符合本意见总则的企业按以下比例给予扶持：</w:t>
      </w:r>
    </w:p>
    <w:p>
      <w:pPr>
        <w:ind w:left="5" w:right="29" w:firstLine="639"/>
        <w:spacing w:before="174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年纳税额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4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3"/>
        </w:rPr>
        <w:t>00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万元以下的，按其实际缴纳增值税、城建税、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企业所得</w:t>
      </w:r>
      <w:r>
        <w:rPr>
          <w:rFonts w:ascii="FangSong" w:hAnsi="FangSong" w:eastAsia="FangSong" w:cs="FangSong"/>
          <w:sz w:val="31"/>
          <w:szCs w:val="31"/>
          <w:spacing w:val="7"/>
        </w:rPr>
        <w:t>税</w:t>
      </w:r>
      <w:r>
        <w:rPr>
          <w:rFonts w:ascii="FangSong" w:hAnsi="FangSong" w:eastAsia="FangSong" w:cs="FangSong"/>
          <w:sz w:val="31"/>
          <w:szCs w:val="31"/>
          <w:spacing w:val="5"/>
        </w:rPr>
        <w:t>、个人所得税对地方财力贡献度的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5"/>
        </w:rPr>
        <w:t>96%</w:t>
      </w:r>
      <w:r>
        <w:rPr>
          <w:rFonts w:ascii="FangSong" w:hAnsi="FangSong" w:eastAsia="FangSong" w:cs="FangSong"/>
          <w:sz w:val="31"/>
          <w:szCs w:val="31"/>
          <w:spacing w:val="5"/>
        </w:rPr>
        <w:t>给予扶持；</w:t>
      </w:r>
    </w:p>
    <w:p>
      <w:pPr>
        <w:ind w:right="81" w:firstLine="644"/>
        <w:spacing w:before="3" w:line="31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年纳税额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1"/>
        </w:rPr>
        <w:t>200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万元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(含)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至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1"/>
        </w:rPr>
        <w:t>500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万元的，按其实</w:t>
      </w:r>
      <w:r>
        <w:rPr>
          <w:rFonts w:ascii="FangSong" w:hAnsi="FangSong" w:eastAsia="FangSong" w:cs="FangSong"/>
          <w:sz w:val="31"/>
          <w:szCs w:val="31"/>
        </w:rPr>
        <w:t>际缴纳增值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税、</w:t>
      </w:r>
      <w:r>
        <w:rPr>
          <w:rFonts w:ascii="FangSong" w:hAnsi="FangSong" w:eastAsia="FangSong" w:cs="FangSong"/>
          <w:sz w:val="31"/>
          <w:szCs w:val="31"/>
        </w:rPr>
        <w:t>城建税、企业所得税、个人所得税对地方财力贡献度的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</w:rPr>
        <w:t>97%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给予扶持</w:t>
      </w:r>
      <w:r>
        <w:rPr>
          <w:rFonts w:ascii="FangSong" w:hAnsi="FangSong" w:eastAsia="FangSong" w:cs="FangSong"/>
          <w:sz w:val="31"/>
          <w:szCs w:val="31"/>
          <w:spacing w:val="5"/>
        </w:rPr>
        <w:t>；</w:t>
      </w:r>
    </w:p>
    <w:p>
      <w:pPr>
        <w:ind w:left="2" w:right="81" w:firstLine="642"/>
        <w:spacing w:before="15" w:line="30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年纳税额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6"/>
        </w:rPr>
        <w:t>500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万元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(含)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至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3"/>
        </w:rPr>
        <w:t>1000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万元的，按其实际缴纳增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值税、城建税、企业所得税、个人所得税对地方财力贡献度</w:t>
      </w:r>
      <w:r>
        <w:rPr>
          <w:rFonts w:ascii="FangSong" w:hAnsi="FangSong" w:eastAsia="FangSong" w:cs="FangSong"/>
          <w:sz w:val="31"/>
          <w:szCs w:val="31"/>
          <w:spacing w:val="16"/>
        </w:rPr>
        <w:t>的</w:t>
      </w:r>
    </w:p>
    <w:p>
      <w:pPr>
        <w:spacing w:line="425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6"/>
          <w:position w:val="2"/>
        </w:rPr>
        <w:t>98%</w:t>
      </w:r>
      <w:r>
        <w:rPr>
          <w:rFonts w:ascii="FangSong" w:hAnsi="FangSong" w:eastAsia="FangSong" w:cs="FangSong"/>
          <w:sz w:val="31"/>
          <w:szCs w:val="31"/>
          <w:spacing w:val="6"/>
          <w:position w:val="2"/>
        </w:rPr>
        <w:t>给予扶持</w:t>
      </w:r>
      <w:r>
        <w:rPr>
          <w:rFonts w:ascii="FangSong" w:hAnsi="FangSong" w:eastAsia="FangSong" w:cs="FangSong"/>
          <w:sz w:val="31"/>
          <w:szCs w:val="31"/>
          <w:spacing w:val="5"/>
          <w:position w:val="2"/>
        </w:rPr>
        <w:t>；</w:t>
      </w:r>
    </w:p>
    <w:p>
      <w:pPr>
        <w:ind w:left="2" w:right="83" w:firstLine="642"/>
        <w:spacing w:before="171" w:line="30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年纳税额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1"/>
        </w:rPr>
        <w:t>1000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万元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(含)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至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1"/>
        </w:rPr>
        <w:t>3000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万元的，按</w:t>
      </w:r>
      <w:r>
        <w:rPr>
          <w:rFonts w:ascii="FangSong" w:hAnsi="FangSong" w:eastAsia="FangSong" w:cs="FangSong"/>
          <w:sz w:val="31"/>
          <w:szCs w:val="31"/>
        </w:rPr>
        <w:t>其实际缴纳增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值税、城建税、企业所得税、个人所得税对地方财力贡献度</w:t>
      </w:r>
      <w:r>
        <w:rPr>
          <w:rFonts w:ascii="FangSong" w:hAnsi="FangSong" w:eastAsia="FangSong" w:cs="FangSong"/>
          <w:sz w:val="31"/>
          <w:szCs w:val="31"/>
          <w:spacing w:val="16"/>
        </w:rPr>
        <w:t>的</w:t>
      </w:r>
    </w:p>
    <w:p>
      <w:pPr>
        <w:spacing w:line="425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6"/>
          <w:position w:val="2"/>
        </w:rPr>
        <w:t>99%</w:t>
      </w:r>
      <w:r>
        <w:rPr>
          <w:rFonts w:ascii="FangSong" w:hAnsi="FangSong" w:eastAsia="FangSong" w:cs="FangSong"/>
          <w:sz w:val="31"/>
          <w:szCs w:val="31"/>
          <w:spacing w:val="6"/>
          <w:position w:val="2"/>
        </w:rPr>
        <w:t>给予扶持</w:t>
      </w:r>
      <w:r>
        <w:rPr>
          <w:rFonts w:ascii="FangSong" w:hAnsi="FangSong" w:eastAsia="FangSong" w:cs="FangSong"/>
          <w:sz w:val="31"/>
          <w:szCs w:val="31"/>
          <w:spacing w:val="5"/>
          <w:position w:val="2"/>
        </w:rPr>
        <w:t>；</w:t>
      </w:r>
    </w:p>
    <w:p>
      <w:pPr>
        <w:ind w:right="81" w:firstLine="644"/>
        <w:spacing w:before="171" w:line="30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年纳税</w:t>
      </w:r>
      <w:r>
        <w:rPr>
          <w:rFonts w:ascii="FangSong" w:hAnsi="FangSong" w:eastAsia="FangSong" w:cs="FangSong"/>
          <w:sz w:val="31"/>
          <w:szCs w:val="31"/>
          <w:spacing w:val="8"/>
        </w:rPr>
        <w:t>额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6"/>
        </w:rPr>
        <w:t>3000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万元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(含)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以上的，按其实际缴纳增值税、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城建</w:t>
      </w:r>
      <w:r>
        <w:rPr>
          <w:rFonts w:ascii="FangSong" w:hAnsi="FangSong" w:eastAsia="FangSong" w:cs="FangSong"/>
          <w:sz w:val="31"/>
          <w:szCs w:val="31"/>
          <w:spacing w:val="8"/>
        </w:rPr>
        <w:t>税</w:t>
      </w:r>
      <w:r>
        <w:rPr>
          <w:rFonts w:ascii="FangSong" w:hAnsi="FangSong" w:eastAsia="FangSong" w:cs="FangSong"/>
          <w:sz w:val="31"/>
          <w:szCs w:val="31"/>
          <w:spacing w:val="5"/>
        </w:rPr>
        <w:t>、企业所得税、个人所得税、印花税对地方财力贡献度的</w:t>
      </w:r>
    </w:p>
    <w:p>
      <w:pPr>
        <w:ind w:left="11"/>
        <w:spacing w:line="42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8"/>
          <w:position w:val="2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6"/>
          <w:position w:val="2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4"/>
          <w:position w:val="2"/>
        </w:rPr>
        <w:t>0%</w:t>
      </w:r>
      <w:r>
        <w:rPr>
          <w:rFonts w:ascii="FangSong" w:hAnsi="FangSong" w:eastAsia="FangSong" w:cs="FangSong"/>
          <w:sz w:val="31"/>
          <w:szCs w:val="31"/>
          <w:spacing w:val="4"/>
          <w:position w:val="2"/>
        </w:rPr>
        <w:t>给予扶持。</w:t>
      </w:r>
    </w:p>
    <w:p>
      <w:pPr>
        <w:ind w:left="632"/>
        <w:spacing w:before="170" w:line="224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0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8"/>
        </w:rPr>
        <w:t>二)</w:t>
      </w:r>
      <w:r>
        <w:rPr>
          <w:rFonts w:ascii="KaiTi" w:hAnsi="KaiTi" w:eastAsia="KaiTi" w:cs="KaiTi"/>
          <w:sz w:val="31"/>
          <w:szCs w:val="31"/>
          <w:spacing w:val="2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8"/>
        </w:rPr>
        <w:t>场地扶持</w:t>
      </w:r>
    </w:p>
    <w:p>
      <w:pPr>
        <w:ind w:left="16" w:right="43" w:firstLine="633"/>
        <w:spacing w:before="163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7"/>
        </w:rPr>
        <w:t>1.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园区内企业。</w:t>
      </w:r>
      <w:r>
        <w:rPr>
          <w:rFonts w:ascii="FangSong" w:hAnsi="FangSong" w:eastAsia="FangSong" w:cs="FangSong"/>
          <w:sz w:val="31"/>
          <w:szCs w:val="31"/>
          <w:spacing w:val="7"/>
        </w:rPr>
        <w:t>入驻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7"/>
        </w:rPr>
        <w:t>“</w:t>
      </w:r>
      <w:r>
        <w:rPr>
          <w:rFonts w:ascii="FangSong" w:hAnsi="FangSong" w:eastAsia="FangSong" w:cs="FangSong"/>
          <w:sz w:val="31"/>
          <w:szCs w:val="31"/>
          <w:spacing w:val="7"/>
        </w:rPr>
        <w:t>一城两园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7"/>
        </w:rPr>
        <w:t>”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(上饶呼叫城、上饶数字</w:t>
      </w:r>
      <w:r>
        <w:rPr>
          <w:rFonts w:ascii="FangSong" w:hAnsi="FangSong" w:eastAsia="FangSong" w:cs="FangSong"/>
          <w:sz w:val="31"/>
          <w:szCs w:val="31"/>
          <w:spacing w:val="1"/>
        </w:rPr>
        <w:t>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济</w:t>
      </w:r>
      <w:r>
        <w:rPr>
          <w:rFonts w:ascii="FangSong" w:hAnsi="FangSong" w:eastAsia="FangSong" w:cs="FangSong"/>
          <w:sz w:val="31"/>
          <w:szCs w:val="31"/>
          <w:spacing w:val="6"/>
        </w:rPr>
        <w:t>服务园、信州区数字经济产业园)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的企业需符合本意见总则，</w:t>
      </w:r>
    </w:p>
    <w:p>
      <w:pPr>
        <w:ind w:left="12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并</w:t>
      </w:r>
      <w:r>
        <w:rPr>
          <w:rFonts w:ascii="FangSong" w:hAnsi="FangSong" w:eastAsia="FangSong" w:cs="FangSong"/>
          <w:sz w:val="31"/>
          <w:szCs w:val="31"/>
          <w:spacing w:val="8"/>
        </w:rPr>
        <w:t>经相关会议审定，按以下标准及办法考核。</w:t>
      </w:r>
    </w:p>
    <w:p>
      <w:pPr>
        <w:ind w:left="2" w:firstLine="630"/>
        <w:spacing w:before="113" w:line="3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(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0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租金标准。</w:t>
      </w:r>
      <w:r>
        <w:rPr>
          <w:rFonts w:ascii="FangSong" w:hAnsi="FangSong" w:eastAsia="FangSong" w:cs="FangSong"/>
          <w:sz w:val="31"/>
          <w:szCs w:val="31"/>
          <w:spacing w:val="5"/>
        </w:rPr>
        <w:t>上饶呼叫城按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5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元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5"/>
        </w:rPr>
        <w:t>/</w:t>
      </w:r>
      <w:r>
        <w:rPr>
          <w:rFonts w:ascii="Arial" w:hAnsi="Arial" w:eastAsia="Arial" w:cs="Arial"/>
          <w:sz w:val="31"/>
          <w:szCs w:val="31"/>
        </w:rPr>
        <w:t>m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5"/>
        </w:rPr>
        <w:t>/</w:t>
      </w:r>
      <w:r>
        <w:rPr>
          <w:rFonts w:ascii="FangSong" w:hAnsi="FangSong" w:eastAsia="FangSong" w:cs="FangSong"/>
          <w:sz w:val="31"/>
          <w:szCs w:val="31"/>
          <w:spacing w:val="5"/>
        </w:rPr>
        <w:t>月；信州区数字经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济产业园按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2"/>
        </w:rPr>
        <w:t>25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元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2"/>
        </w:rPr>
        <w:t>/</w:t>
      </w:r>
      <w:r>
        <w:rPr>
          <w:rFonts w:ascii="Arial" w:hAnsi="Arial" w:eastAsia="Arial" w:cs="Arial"/>
          <w:sz w:val="31"/>
          <w:szCs w:val="31"/>
        </w:rPr>
        <w:t>m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2"/>
        </w:rPr>
        <w:t>/</w:t>
      </w:r>
      <w:r>
        <w:rPr>
          <w:rFonts w:ascii="FangSong" w:hAnsi="FangSong" w:eastAsia="FangSong" w:cs="FangSong"/>
          <w:sz w:val="31"/>
          <w:szCs w:val="31"/>
          <w:spacing w:val="2"/>
        </w:rPr>
        <w:t>月；上饶数字经济服务园按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2"/>
        </w:rPr>
        <w:t>30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元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2"/>
        </w:rPr>
        <w:t>/</w:t>
      </w:r>
      <w:r>
        <w:rPr>
          <w:rFonts w:ascii="Arial" w:hAnsi="Arial" w:eastAsia="Arial" w:cs="Arial"/>
          <w:sz w:val="31"/>
          <w:szCs w:val="31"/>
        </w:rPr>
        <w:t>m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2"/>
        </w:rPr>
        <w:t>/</w:t>
      </w:r>
      <w:r>
        <w:rPr>
          <w:rFonts w:ascii="FangSong" w:hAnsi="FangSong" w:eastAsia="FangSong" w:cs="FangSong"/>
          <w:sz w:val="31"/>
          <w:szCs w:val="31"/>
          <w:spacing w:val="2"/>
        </w:rPr>
        <w:t>月。</w:t>
      </w:r>
      <w:r>
        <w:rPr>
          <w:rFonts w:ascii="FangSong" w:hAnsi="FangSong" w:eastAsia="FangSong" w:cs="FangSong"/>
          <w:sz w:val="31"/>
          <w:szCs w:val="31"/>
          <w:spacing w:val="1"/>
        </w:rPr>
        <w:t>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季度缴纳及考核，先缴</w:t>
      </w:r>
      <w:r>
        <w:rPr>
          <w:rFonts w:ascii="FangSong" w:hAnsi="FangSong" w:eastAsia="FangSong" w:cs="FangSong"/>
          <w:sz w:val="31"/>
          <w:szCs w:val="31"/>
          <w:spacing w:val="-2"/>
        </w:rPr>
        <w:t>后奖补。每家入驻企业给予半年时间过渡，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用</w:t>
      </w:r>
      <w:r>
        <w:rPr>
          <w:rFonts w:ascii="FangSong" w:hAnsi="FangSong" w:eastAsia="FangSong" w:cs="FangSong"/>
          <w:sz w:val="31"/>
          <w:szCs w:val="31"/>
          <w:spacing w:val="8"/>
        </w:rPr>
        <w:t>于</w:t>
      </w:r>
      <w:r>
        <w:rPr>
          <w:rFonts w:ascii="FangSong" w:hAnsi="FangSong" w:eastAsia="FangSong" w:cs="FangSong"/>
          <w:sz w:val="31"/>
          <w:szCs w:val="31"/>
          <w:spacing w:val="5"/>
        </w:rPr>
        <w:t>开展场地装修、招聘员工等事项，过渡期内给予免租金免考</w:t>
      </w:r>
    </w:p>
    <w:p>
      <w:pPr>
        <w:sectPr>
          <w:footerReference w:type="default" r:id="rId5"/>
          <w:pgSz w:w="11906" w:h="16839"/>
          <w:pgMar w:top="1431" w:right="1391" w:bottom="1088" w:left="1598" w:header="0" w:footer="807" w:gutter="0"/>
        </w:sectPr>
        <w:rPr/>
      </w:pP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3"/>
        <w:spacing w:before="10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核政策扶持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(不含物业费、水电费)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right="37" w:firstLine="634"/>
        <w:spacing w:before="110" w:line="3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(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6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入驻标准。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签订平台入驻协议，缴纳税收按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6"/>
        </w:rPr>
        <w:t>200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元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6"/>
        </w:rPr>
        <w:t>/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Arial" w:hAnsi="Arial" w:eastAsia="Arial" w:cs="Arial"/>
          <w:sz w:val="31"/>
          <w:szCs w:val="31"/>
        </w:rPr>
        <w:t>m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8"/>
        </w:rPr>
        <w:t>/</w:t>
      </w:r>
      <w:r>
        <w:rPr>
          <w:rFonts w:ascii="FangSong" w:hAnsi="FangSong" w:eastAsia="FangSong" w:cs="FangSong"/>
          <w:sz w:val="31"/>
          <w:szCs w:val="31"/>
          <w:spacing w:val="12"/>
        </w:rPr>
        <w:t>月</w:t>
      </w:r>
      <w:r>
        <w:rPr>
          <w:rFonts w:ascii="FangSong" w:hAnsi="FangSong" w:eastAsia="FangSong" w:cs="FangSong"/>
          <w:sz w:val="31"/>
          <w:szCs w:val="31"/>
          <w:spacing w:val="9"/>
        </w:rPr>
        <w:t>，对入驻单个企业主体进行考核，关联企业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(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与主体公司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相同</w:t>
      </w:r>
      <w:r>
        <w:rPr>
          <w:rFonts w:ascii="FangSong" w:hAnsi="FangSong" w:eastAsia="FangSong" w:cs="FangSong"/>
          <w:sz w:val="31"/>
          <w:szCs w:val="31"/>
          <w:spacing w:val="5"/>
        </w:rPr>
        <w:t>法人且实际运营，并经税务部门认定)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缴纳税收可以合并计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算；从</w:t>
      </w:r>
      <w:r>
        <w:rPr>
          <w:rFonts w:ascii="FangSong" w:hAnsi="FangSong" w:eastAsia="FangSong" w:cs="FangSong"/>
          <w:sz w:val="31"/>
          <w:szCs w:val="31"/>
          <w:spacing w:val="8"/>
        </w:rPr>
        <w:t>业</w:t>
      </w:r>
      <w:r>
        <w:rPr>
          <w:rFonts w:ascii="FangSong" w:hAnsi="FangSong" w:eastAsia="FangSong" w:cs="FangSong"/>
          <w:sz w:val="31"/>
          <w:szCs w:val="31"/>
          <w:spacing w:val="6"/>
        </w:rPr>
        <w:t>人员每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6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Arial" w:hAnsi="Arial" w:eastAsia="Arial" w:cs="Arial"/>
          <w:sz w:val="31"/>
          <w:szCs w:val="31"/>
        </w:rPr>
        <w:t>m</w:t>
      </w:r>
      <w:r>
        <w:rPr>
          <w:rFonts w:ascii="FangSong" w:hAnsi="FangSong" w:eastAsia="FangSong" w:cs="FangSong"/>
          <w:sz w:val="31"/>
          <w:szCs w:val="31"/>
          <w:spacing w:val="6"/>
        </w:rPr>
        <w:t>至少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6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人，通过实地查看以及按企业申报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个</w:t>
      </w:r>
      <w:r>
        <w:rPr>
          <w:rFonts w:ascii="FangSong" w:hAnsi="FangSong" w:eastAsia="FangSong" w:cs="FangSong"/>
          <w:sz w:val="31"/>
          <w:szCs w:val="31"/>
          <w:spacing w:val="8"/>
        </w:rPr>
        <w:t>税</w:t>
      </w:r>
      <w:r>
        <w:rPr>
          <w:rFonts w:ascii="FangSong" w:hAnsi="FangSong" w:eastAsia="FangSong" w:cs="FangSong"/>
          <w:sz w:val="31"/>
          <w:szCs w:val="31"/>
          <w:spacing w:val="7"/>
        </w:rPr>
        <w:t>数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(含零申报)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计算人数。</w:t>
      </w:r>
    </w:p>
    <w:p>
      <w:pPr>
        <w:ind w:right="38" w:firstLine="634"/>
        <w:spacing w:before="9" w:line="3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(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2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考核办法。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由信州区信息服务业产业管理中心负责牵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头相关部</w:t>
      </w:r>
      <w:r>
        <w:rPr>
          <w:rFonts w:ascii="FangSong" w:hAnsi="FangSong" w:eastAsia="FangSong" w:cs="FangSong"/>
          <w:sz w:val="31"/>
          <w:szCs w:val="31"/>
          <w:spacing w:val="3"/>
        </w:rPr>
        <w:t>门</w:t>
      </w:r>
      <w:r>
        <w:rPr>
          <w:rFonts w:ascii="FangSong" w:hAnsi="FangSong" w:eastAsia="FangSong" w:cs="FangSong"/>
          <w:sz w:val="31"/>
          <w:szCs w:val="31"/>
          <w:spacing w:val="2"/>
        </w:rPr>
        <w:t>实施考核。缴纳税收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(满分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2"/>
        </w:rPr>
        <w:t>60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分)，从业人员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(满分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4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3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分)，按入驻标准，企业以租赁面积进行考核，两项分数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(含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加</w:t>
      </w:r>
      <w:r>
        <w:rPr>
          <w:rFonts w:ascii="FangSong" w:hAnsi="FangSong" w:eastAsia="FangSong" w:cs="FangSong"/>
          <w:sz w:val="31"/>
          <w:szCs w:val="31"/>
          <w:spacing w:val="9"/>
        </w:rPr>
        <w:t>分</w:t>
      </w:r>
      <w:r>
        <w:rPr>
          <w:rFonts w:ascii="FangSong" w:hAnsi="FangSong" w:eastAsia="FangSong" w:cs="FangSong"/>
          <w:sz w:val="31"/>
          <w:szCs w:val="31"/>
          <w:spacing w:val="7"/>
        </w:rPr>
        <w:t>项)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合计为考核结果，如合计分为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7"/>
        </w:rPr>
        <w:t>80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分，奖补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7"/>
        </w:rPr>
        <w:t>80%</w:t>
      </w:r>
      <w:r>
        <w:rPr>
          <w:rFonts w:ascii="FangSong" w:hAnsi="FangSong" w:eastAsia="FangSong" w:cs="FangSong"/>
          <w:sz w:val="31"/>
          <w:szCs w:val="31"/>
          <w:spacing w:val="7"/>
        </w:rPr>
        <w:t>租金，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以</w:t>
      </w:r>
      <w:r>
        <w:rPr>
          <w:rFonts w:ascii="FangSong" w:hAnsi="FangSong" w:eastAsia="FangSong" w:cs="FangSong"/>
          <w:sz w:val="31"/>
          <w:szCs w:val="31"/>
          <w:spacing w:val="5"/>
        </w:rPr>
        <w:t>此类推，奖补上限不超过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5"/>
        </w:rPr>
        <w:t>100%</w:t>
      </w:r>
      <w:r>
        <w:rPr>
          <w:rFonts w:ascii="FangSong" w:hAnsi="FangSong" w:eastAsia="FangSong" w:cs="FangSong"/>
          <w:sz w:val="31"/>
          <w:szCs w:val="31"/>
          <w:spacing w:val="5"/>
        </w:rPr>
        <w:t>。设置加分项，对缴纳税收超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出入驻标准进行加分，每超出标准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5"/>
        </w:rPr>
        <w:t>10%</w:t>
      </w:r>
      <w:r>
        <w:rPr>
          <w:rFonts w:ascii="FangSong" w:hAnsi="FangSong" w:eastAsia="FangSong" w:cs="FangSong"/>
          <w:sz w:val="31"/>
          <w:szCs w:val="31"/>
          <w:spacing w:val="5"/>
        </w:rPr>
        <w:t>加该项总分的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5"/>
        </w:rPr>
        <w:t>10%</w:t>
      </w:r>
      <w:r>
        <w:rPr>
          <w:rFonts w:ascii="FangSong" w:hAnsi="FangSong" w:eastAsia="FangSong" w:cs="FangSong"/>
          <w:sz w:val="31"/>
          <w:szCs w:val="31"/>
          <w:spacing w:val="5"/>
        </w:rPr>
        <w:t>作</w:t>
      </w:r>
      <w:r>
        <w:rPr>
          <w:rFonts w:ascii="FangSong" w:hAnsi="FangSong" w:eastAsia="FangSong" w:cs="FangSong"/>
          <w:sz w:val="31"/>
          <w:szCs w:val="31"/>
          <w:spacing w:val="3"/>
        </w:rPr>
        <w:t>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加分数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(超出标准未满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5"/>
        </w:rPr>
        <w:t>10%</w:t>
      </w:r>
      <w:r>
        <w:rPr>
          <w:rFonts w:ascii="FangSong" w:hAnsi="FangSong" w:eastAsia="FangSong" w:cs="FangSong"/>
          <w:sz w:val="31"/>
          <w:szCs w:val="31"/>
          <w:spacing w:val="5"/>
        </w:rPr>
        <w:t>则不加分)，加分不超过该项总分</w:t>
      </w:r>
      <w:r>
        <w:rPr>
          <w:rFonts w:ascii="FangSong" w:hAnsi="FangSong" w:eastAsia="FangSong" w:cs="FangSong"/>
          <w:sz w:val="31"/>
          <w:szCs w:val="31"/>
          <w:spacing w:val="3"/>
        </w:rPr>
        <w:t>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4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3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7"/>
        </w:rPr>
        <w:t>%</w:t>
      </w:r>
      <w:r>
        <w:rPr>
          <w:rFonts w:ascii="FangSong" w:hAnsi="FangSong" w:eastAsia="FangSong" w:cs="FangSong"/>
          <w:sz w:val="31"/>
          <w:szCs w:val="31"/>
          <w:spacing w:val="7"/>
        </w:rPr>
        <w:t>，即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7"/>
        </w:rPr>
        <w:t>30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分；对从业人员超出入驻标准进行加分，每超出标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准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</w:rPr>
        <w:t>10%</w:t>
      </w:r>
      <w:r>
        <w:rPr>
          <w:rFonts w:ascii="FangSong" w:hAnsi="FangSong" w:eastAsia="FangSong" w:cs="FangSong"/>
          <w:sz w:val="31"/>
          <w:szCs w:val="31"/>
        </w:rPr>
        <w:t>加该项总分的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</w:rPr>
        <w:t>10%</w:t>
      </w:r>
      <w:r>
        <w:rPr>
          <w:rFonts w:ascii="FangSong" w:hAnsi="FangSong" w:eastAsia="FangSong" w:cs="FangSong"/>
          <w:sz w:val="31"/>
          <w:szCs w:val="31"/>
        </w:rPr>
        <w:t>作为加分数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(超出标准未满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</w:rPr>
        <w:t>10%</w:t>
      </w:r>
      <w:r>
        <w:rPr>
          <w:rFonts w:ascii="FangSong" w:hAnsi="FangSong" w:eastAsia="FangSong" w:cs="FangSong"/>
          <w:sz w:val="31"/>
          <w:szCs w:val="31"/>
        </w:rPr>
        <w:t>则不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加分)，</w:t>
      </w:r>
      <w:r>
        <w:rPr>
          <w:rFonts w:ascii="FangSong" w:hAnsi="FangSong" w:eastAsia="FangSong" w:cs="FangSong"/>
          <w:sz w:val="31"/>
          <w:szCs w:val="31"/>
          <w:spacing w:val="3"/>
        </w:rPr>
        <w:t>加</w:t>
      </w:r>
      <w:r>
        <w:rPr>
          <w:rFonts w:ascii="FangSong" w:hAnsi="FangSong" w:eastAsia="FangSong" w:cs="FangSong"/>
          <w:sz w:val="31"/>
          <w:szCs w:val="31"/>
          <w:spacing w:val="2"/>
        </w:rPr>
        <w:t>分不超过该项总分的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2"/>
        </w:rPr>
        <w:t>50%</w:t>
      </w:r>
      <w:r>
        <w:rPr>
          <w:rFonts w:ascii="FangSong" w:hAnsi="FangSong" w:eastAsia="FangSong" w:cs="FangSong"/>
          <w:sz w:val="31"/>
          <w:szCs w:val="31"/>
          <w:spacing w:val="2"/>
        </w:rPr>
        <w:t>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即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2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分。设置一票否决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项，</w:t>
      </w:r>
      <w:r>
        <w:rPr>
          <w:rFonts w:ascii="FangSong" w:hAnsi="FangSong" w:eastAsia="FangSong" w:cs="FangSong"/>
          <w:sz w:val="31"/>
          <w:szCs w:val="31"/>
          <w:spacing w:val="10"/>
        </w:rPr>
        <w:t>从业人员未达到入驻标准的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0"/>
        </w:rPr>
        <w:t>50%</w:t>
      </w:r>
      <w:r>
        <w:rPr>
          <w:rFonts w:ascii="FangSong" w:hAnsi="FangSong" w:eastAsia="FangSong" w:cs="FangSong"/>
          <w:sz w:val="31"/>
          <w:szCs w:val="31"/>
          <w:spacing w:val="10"/>
        </w:rPr>
        <w:t>；不按规定缴纳水电费、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物业</w:t>
      </w:r>
      <w:r>
        <w:rPr>
          <w:rFonts w:ascii="FangSong" w:hAnsi="FangSong" w:eastAsia="FangSong" w:cs="FangSong"/>
          <w:sz w:val="31"/>
          <w:szCs w:val="31"/>
          <w:spacing w:val="8"/>
        </w:rPr>
        <w:t>费</w:t>
      </w:r>
      <w:r>
        <w:rPr>
          <w:rFonts w:ascii="FangSong" w:hAnsi="FangSong" w:eastAsia="FangSong" w:cs="FangSong"/>
          <w:sz w:val="31"/>
          <w:szCs w:val="31"/>
          <w:spacing w:val="5"/>
        </w:rPr>
        <w:t>；随意改动房屋结构且拒不整改；违法违规经营行为被查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实</w:t>
      </w:r>
      <w:r>
        <w:rPr>
          <w:rFonts w:ascii="FangSong" w:hAnsi="FangSong" w:eastAsia="FangSong" w:cs="FangSong"/>
          <w:sz w:val="31"/>
          <w:szCs w:val="31"/>
          <w:spacing w:val="5"/>
        </w:rPr>
        <w:t>的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(予以清退)；企业未能在园区正常开展工作；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以任何形式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转租、</w:t>
      </w:r>
      <w:r>
        <w:rPr>
          <w:rFonts w:ascii="FangSong" w:hAnsi="FangSong" w:eastAsia="FangSong" w:cs="FangSong"/>
          <w:sz w:val="31"/>
          <w:szCs w:val="31"/>
          <w:spacing w:val="3"/>
        </w:rPr>
        <w:t>转</w:t>
      </w:r>
      <w:r>
        <w:rPr>
          <w:rFonts w:ascii="FangSong" w:hAnsi="FangSong" w:eastAsia="FangSong" w:cs="FangSong"/>
          <w:sz w:val="31"/>
          <w:szCs w:val="31"/>
          <w:spacing w:val="2"/>
        </w:rPr>
        <w:t>让场地；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以上存在任一项需缴纳全额租金。</w:t>
      </w:r>
    </w:p>
    <w:p>
      <w:pPr>
        <w:ind w:left="638"/>
        <w:spacing w:before="32" w:line="222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1"/>
        </w:rPr>
        <w:t>2.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园区外企业。</w:t>
      </w:r>
      <w:r>
        <w:rPr>
          <w:rFonts w:ascii="FangSong" w:hAnsi="FangSong" w:eastAsia="FangSong" w:cs="FangSong"/>
          <w:sz w:val="31"/>
          <w:szCs w:val="31"/>
          <w:spacing w:val="-1"/>
        </w:rPr>
        <w:t>扶持具有一定规模的(</w:t>
      </w:r>
      <w:r>
        <w:rPr>
          <w:rFonts w:ascii="FangSong" w:hAnsi="FangSong" w:eastAsia="FangSong" w:cs="FangSong"/>
          <w:sz w:val="31"/>
          <w:szCs w:val="31"/>
        </w:rPr>
        <w:t>办公面积不得低于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</w:rPr>
        <w:t>300</w:t>
      </w:r>
    </w:p>
    <w:p>
      <w:pPr>
        <w:ind w:left="5" w:firstLine="26"/>
        <w:spacing w:before="166" w:line="33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Arial" w:hAnsi="Arial" w:eastAsia="Arial" w:cs="Arial"/>
          <w:sz w:val="31"/>
          <w:szCs w:val="31"/>
        </w:rPr>
        <w:t>m</w:t>
      </w:r>
      <w:r>
        <w:rPr>
          <w:rFonts w:ascii="Arial" w:hAnsi="Arial" w:eastAsia="Arial" w:cs="Arial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数字经济企业在信州区范围内自行租赁办公场地实际运营，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按照年纳税达</w:t>
      </w:r>
      <w:r>
        <w:rPr>
          <w:rFonts w:ascii="FangSong" w:hAnsi="FangSong" w:eastAsia="FangSong" w:cs="FangSong"/>
          <w:sz w:val="31"/>
          <w:szCs w:val="31"/>
          <w:spacing w:val="4"/>
        </w:rPr>
        <w:t>到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3"/>
        </w:rPr>
        <w:t>100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万以上且从业人员每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3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Arial" w:hAnsi="Arial" w:eastAsia="Arial" w:cs="Arial"/>
          <w:sz w:val="31"/>
          <w:szCs w:val="31"/>
        </w:rPr>
        <w:t>m</w:t>
      </w:r>
      <w:r>
        <w:rPr>
          <w:rFonts w:ascii="FangSong" w:hAnsi="FangSong" w:eastAsia="FangSong" w:cs="FangSong"/>
          <w:sz w:val="31"/>
          <w:szCs w:val="31"/>
          <w:spacing w:val="3"/>
        </w:rPr>
        <w:t>至少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3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人，达到</w:t>
      </w:r>
    </w:p>
    <w:p>
      <w:pPr>
        <w:sectPr>
          <w:footerReference w:type="default" r:id="rId6"/>
          <w:pgSz w:w="11906" w:h="16839"/>
          <w:pgMar w:top="1431" w:right="1435" w:bottom="1088" w:left="1596" w:header="0" w:footer="805" w:gutter="0"/>
        </w:sectPr>
        <w:rPr/>
      </w:pPr>
    </w:p>
    <w:p>
      <w:pPr>
        <w:spacing w:line="332" w:lineRule="auto"/>
        <w:rPr>
          <w:rFonts w:ascii="Arial"/>
          <w:sz w:val="21"/>
        </w:rPr>
      </w:pPr>
      <w:r/>
    </w:p>
    <w:p>
      <w:pPr>
        <w:spacing w:line="333" w:lineRule="auto"/>
        <w:rPr>
          <w:rFonts w:ascii="Arial"/>
          <w:sz w:val="21"/>
        </w:rPr>
      </w:pPr>
      <w:r/>
    </w:p>
    <w:p>
      <w:pPr>
        <w:ind w:left="6" w:right="81" w:firstLine="39"/>
        <w:spacing w:before="101" w:line="3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以上标准的则统一按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5"/>
        </w:rPr>
        <w:t>15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元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5"/>
        </w:rPr>
        <w:t>/</w:t>
      </w:r>
      <w:r>
        <w:rPr>
          <w:rFonts w:ascii="Arial" w:hAnsi="Arial" w:eastAsia="Arial" w:cs="Arial"/>
          <w:sz w:val="31"/>
          <w:szCs w:val="31"/>
        </w:rPr>
        <w:t>m</w:t>
      </w:r>
      <w:r>
        <w:rPr>
          <w:rFonts w:ascii="FangSong" w:hAnsi="FangSong" w:eastAsia="FangSong" w:cs="FangSong"/>
          <w:sz w:val="31"/>
          <w:szCs w:val="31"/>
          <w:spacing w:val="5"/>
        </w:rPr>
        <w:t>给予企业每年一次性租金奖补，其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中关联企业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(与主体公司相同法人且实际运营，并经税务部门认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定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缴纳税收</w:t>
      </w:r>
      <w:r>
        <w:rPr>
          <w:rFonts w:ascii="FangSong" w:hAnsi="FangSong" w:eastAsia="FangSong" w:cs="FangSong"/>
          <w:sz w:val="31"/>
          <w:szCs w:val="31"/>
        </w:rPr>
        <w:t>可以合并计算，从业人员通过实地查看以及按企业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申</w:t>
      </w:r>
      <w:r>
        <w:rPr>
          <w:rFonts w:ascii="FangSong" w:hAnsi="FangSong" w:eastAsia="FangSong" w:cs="FangSong"/>
          <w:sz w:val="31"/>
          <w:szCs w:val="31"/>
          <w:spacing w:val="7"/>
        </w:rPr>
        <w:t>报个税数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(含零申报)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计算人数。</w:t>
      </w:r>
    </w:p>
    <w:p>
      <w:pPr>
        <w:ind w:left="632"/>
        <w:spacing w:before="1" w:line="22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2"/>
        </w:rPr>
        <w:t>(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三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)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创新扶持</w:t>
      </w:r>
    </w:p>
    <w:p>
      <w:pPr>
        <w:ind w:left="2" w:firstLine="646"/>
        <w:spacing w:before="159" w:line="31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2"/>
        </w:rPr>
        <w:t>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发明专利。</w:t>
      </w:r>
      <w:r>
        <w:rPr>
          <w:rFonts w:ascii="FangSong" w:hAnsi="FangSong" w:eastAsia="FangSong" w:cs="FangSong"/>
          <w:sz w:val="31"/>
          <w:szCs w:val="31"/>
          <w:spacing w:val="7"/>
        </w:rPr>
        <w:t>根据《关于印发信州区推动科技创新发展奖励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措</w:t>
      </w:r>
      <w:r>
        <w:rPr>
          <w:rFonts w:ascii="FangSong" w:hAnsi="FangSong" w:eastAsia="FangSong" w:cs="FangSong"/>
          <w:sz w:val="31"/>
          <w:szCs w:val="31"/>
          <w:spacing w:val="-3"/>
        </w:rPr>
        <w:t>施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(试行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)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的通知》(饶信办字〔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2"/>
        </w:rPr>
        <w:t>2022</w:t>
      </w:r>
      <w:r>
        <w:rPr>
          <w:rFonts w:ascii="FangSong" w:hAnsi="FangSong" w:eastAsia="FangSong" w:cs="FangSong"/>
          <w:sz w:val="31"/>
          <w:szCs w:val="31"/>
          <w:spacing w:val="-2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2"/>
        </w:rPr>
        <w:t>28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号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)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文件，支持企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业</w:t>
      </w:r>
      <w:r>
        <w:rPr>
          <w:rFonts w:ascii="FangSong" w:hAnsi="FangSong" w:eastAsia="FangSong" w:cs="FangSong"/>
          <w:sz w:val="31"/>
          <w:szCs w:val="31"/>
          <w:spacing w:val="17"/>
        </w:rPr>
        <w:t>培育和实施高价值发明专利，企业自主研发获国内发明专利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的，每件奖励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2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万元；转让获得发明专利的，每件奖励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2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万元。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企业通过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</w:rPr>
        <w:t>PCT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专利申请渠道获得美国、欧盟、日本专利授权的，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每件资助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2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万元；获</w:t>
      </w:r>
      <w:r>
        <w:rPr>
          <w:rFonts w:ascii="FangSong" w:hAnsi="FangSong" w:eastAsia="FangSong" w:cs="FangSong"/>
          <w:sz w:val="31"/>
          <w:szCs w:val="31"/>
          <w:spacing w:val="1"/>
        </w:rPr>
        <w:t>其他国家专利授权的，每件资助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万元。以</w:t>
      </w:r>
    </w:p>
    <w:p>
      <w:pPr>
        <w:ind w:left="10"/>
        <w:spacing w:line="42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  <w:position w:val="2"/>
        </w:rPr>
        <w:t>上</w:t>
      </w:r>
      <w:r>
        <w:rPr>
          <w:rFonts w:ascii="FangSong" w:hAnsi="FangSong" w:eastAsia="FangSong" w:cs="FangSong"/>
          <w:sz w:val="31"/>
          <w:szCs w:val="31"/>
          <w:spacing w:val="4"/>
          <w:position w:val="2"/>
        </w:rPr>
        <w:t>资</w:t>
      </w:r>
      <w:r>
        <w:rPr>
          <w:rFonts w:ascii="FangSong" w:hAnsi="FangSong" w:eastAsia="FangSong" w:cs="FangSong"/>
          <w:sz w:val="31"/>
          <w:szCs w:val="31"/>
          <w:spacing w:val="3"/>
          <w:position w:val="2"/>
        </w:rPr>
        <w:t>助单个企业最高不超过</w:t>
      </w:r>
      <w:r>
        <w:rPr>
          <w:rFonts w:ascii="FangSong" w:hAnsi="FangSong" w:eastAsia="FangSong" w:cs="FangSong"/>
          <w:sz w:val="31"/>
          <w:szCs w:val="31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3"/>
          <w:position w:val="2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3"/>
          <w:position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  <w:position w:val="2"/>
        </w:rPr>
        <w:t>万元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3"/>
          <w:position w:val="2"/>
        </w:rPr>
        <w:t>/</w:t>
      </w:r>
      <w:r>
        <w:rPr>
          <w:rFonts w:ascii="FangSong" w:hAnsi="FangSong" w:eastAsia="FangSong" w:cs="FangSong"/>
          <w:sz w:val="31"/>
          <w:szCs w:val="31"/>
          <w:spacing w:val="3"/>
          <w:position w:val="2"/>
        </w:rPr>
        <w:t>年。</w:t>
      </w:r>
    </w:p>
    <w:p>
      <w:pPr>
        <w:ind w:left="7" w:right="79" w:firstLine="628"/>
        <w:spacing w:before="166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8"/>
        </w:rPr>
        <w:t>2.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创新赛事。</w:t>
      </w:r>
      <w:r>
        <w:rPr>
          <w:rFonts w:ascii="FangSong" w:hAnsi="FangSong" w:eastAsia="FangSong" w:cs="FangSong"/>
          <w:sz w:val="31"/>
          <w:szCs w:val="31"/>
          <w:spacing w:val="8"/>
        </w:rPr>
        <w:t>鼓励数字经济企业积极参加其行业领域相关</w:t>
      </w:r>
      <w:r>
        <w:rPr>
          <w:rFonts w:ascii="FangSong" w:hAnsi="FangSong" w:eastAsia="FangSong" w:cs="FangSong"/>
          <w:sz w:val="31"/>
          <w:szCs w:val="31"/>
          <w:spacing w:val="7"/>
        </w:rPr>
        <w:t>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0"/>
        </w:rPr>
        <w:t>新</w:t>
      </w:r>
      <w:r>
        <w:rPr>
          <w:rFonts w:ascii="FangSong" w:hAnsi="FangSong" w:eastAsia="FangSong" w:cs="FangSong"/>
          <w:sz w:val="31"/>
          <w:szCs w:val="31"/>
          <w:spacing w:val="18"/>
        </w:rPr>
        <w:t>赛</w:t>
      </w:r>
      <w:r>
        <w:rPr>
          <w:rFonts w:ascii="FangSong" w:hAnsi="FangSong" w:eastAsia="FangSong" w:cs="FangSong"/>
          <w:sz w:val="31"/>
          <w:szCs w:val="31"/>
          <w:spacing w:val="15"/>
        </w:rPr>
        <w:t>事，获得国家级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(部委组织)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专业大赛前三名，分别给予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2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万</w:t>
      </w:r>
      <w:r>
        <w:rPr>
          <w:rFonts w:ascii="FangSong" w:hAnsi="FangSong" w:eastAsia="FangSong" w:cs="FangSong"/>
          <w:sz w:val="31"/>
          <w:szCs w:val="31"/>
          <w:spacing w:val="6"/>
        </w:rPr>
        <w:t>元、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6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万元、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6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万元奖励；获得省级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(厅局组织)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专业大赛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中前</w:t>
      </w:r>
      <w:r>
        <w:rPr>
          <w:rFonts w:ascii="FangSong" w:hAnsi="FangSong" w:eastAsia="FangSong" w:cs="FangSong"/>
          <w:sz w:val="31"/>
          <w:szCs w:val="31"/>
          <w:spacing w:val="6"/>
        </w:rPr>
        <w:t>三</w:t>
      </w:r>
      <w:r>
        <w:rPr>
          <w:rFonts w:ascii="FangSong" w:hAnsi="FangSong" w:eastAsia="FangSong" w:cs="FangSong"/>
          <w:sz w:val="31"/>
          <w:szCs w:val="31"/>
          <w:spacing w:val="4"/>
        </w:rPr>
        <w:t>名，分别给予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4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万元、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4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万元、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4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万元奖励。</w:t>
      </w:r>
    </w:p>
    <w:p>
      <w:pPr>
        <w:ind w:left="632"/>
        <w:spacing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(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四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)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应用场景扶持</w:t>
      </w:r>
    </w:p>
    <w:p>
      <w:pPr>
        <w:ind w:right="81" w:firstLine="640"/>
        <w:spacing w:before="165" w:line="3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设</w:t>
      </w:r>
      <w:r>
        <w:rPr>
          <w:rFonts w:ascii="FangSong" w:hAnsi="FangSong" w:eastAsia="FangSong" w:cs="FangSong"/>
          <w:sz w:val="31"/>
          <w:szCs w:val="31"/>
          <w:spacing w:val="5"/>
        </w:rPr>
        <w:t>立数字技术应用场景奖励资金，鼓励区直部门、镇街、社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区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(村居)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开展数字化转型工作，开放更多应用场景需求；鼓励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科技</w:t>
      </w:r>
      <w:r>
        <w:rPr>
          <w:rFonts w:ascii="FangSong" w:hAnsi="FangSong" w:eastAsia="FangSong" w:cs="FangSong"/>
          <w:sz w:val="31"/>
          <w:szCs w:val="31"/>
          <w:spacing w:val="6"/>
        </w:rPr>
        <w:t>型</w:t>
      </w:r>
      <w:r>
        <w:rPr>
          <w:rFonts w:ascii="FangSong" w:hAnsi="FangSong" w:eastAsia="FangSong" w:cs="FangSong"/>
          <w:sz w:val="31"/>
          <w:szCs w:val="31"/>
          <w:spacing w:val="5"/>
        </w:rPr>
        <w:t>、技术型数字经济企业自主研发数字技术应用场景。对本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地</w:t>
      </w:r>
      <w:r>
        <w:rPr>
          <w:rFonts w:ascii="FangSong" w:hAnsi="FangSong" w:eastAsia="FangSong" w:cs="FangSong"/>
          <w:sz w:val="31"/>
          <w:szCs w:val="31"/>
          <w:spacing w:val="17"/>
        </w:rPr>
        <w:t>企业自主研发产品入选国家或省级应用场景清单且在信州区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实际</w:t>
      </w:r>
      <w:r>
        <w:rPr>
          <w:rFonts w:ascii="FangSong" w:hAnsi="FangSong" w:eastAsia="FangSong" w:cs="FangSong"/>
          <w:sz w:val="31"/>
          <w:szCs w:val="31"/>
          <w:spacing w:val="11"/>
        </w:rPr>
        <w:t>落</w:t>
      </w:r>
      <w:r>
        <w:rPr>
          <w:rFonts w:ascii="FangSong" w:hAnsi="FangSong" w:eastAsia="FangSong" w:cs="FangSong"/>
          <w:sz w:val="31"/>
          <w:szCs w:val="31"/>
          <w:spacing w:val="7"/>
        </w:rPr>
        <w:t>地的，给予最高不超过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7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万元一次性奖励。如供需双方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采</w:t>
      </w:r>
      <w:r>
        <w:rPr>
          <w:rFonts w:ascii="FangSong" w:hAnsi="FangSong" w:eastAsia="FangSong" w:cs="FangSong"/>
          <w:sz w:val="31"/>
          <w:szCs w:val="31"/>
          <w:spacing w:val="7"/>
        </w:rPr>
        <w:t>购</w:t>
      </w:r>
      <w:r>
        <w:rPr>
          <w:rFonts w:ascii="FangSong" w:hAnsi="FangSong" w:eastAsia="FangSong" w:cs="FangSong"/>
          <w:sz w:val="31"/>
          <w:szCs w:val="31"/>
          <w:spacing w:val="4"/>
        </w:rPr>
        <w:t>合同不足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4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万元，则按具体情况奖励。</w:t>
      </w:r>
    </w:p>
    <w:p>
      <w:pPr>
        <w:sectPr>
          <w:footerReference w:type="default" r:id="rId7"/>
          <w:pgSz w:w="11906" w:h="16839"/>
          <w:pgMar w:top="1431" w:right="1391" w:bottom="1086" w:left="1598" w:header="0" w:footer="807" w:gutter="0"/>
        </w:sectPr>
        <w:rPr/>
      </w:pP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638"/>
        <w:spacing w:before="101" w:line="224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(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五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)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就业创业扶持</w:t>
      </w:r>
    </w:p>
    <w:p>
      <w:pPr>
        <w:ind w:left="5" w:right="107" w:firstLine="649"/>
        <w:spacing w:before="160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2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7"/>
        </w:rPr>
        <w:t>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创业孵化基地运行补贴。</w:t>
      </w:r>
      <w:r>
        <w:rPr>
          <w:rFonts w:ascii="FangSong" w:hAnsi="FangSong" w:eastAsia="FangSong" w:cs="FangSong"/>
          <w:sz w:val="31"/>
          <w:szCs w:val="31"/>
          <w:spacing w:val="7"/>
        </w:rPr>
        <w:t>对入驻信州区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7"/>
        </w:rPr>
        <w:t>“</w:t>
      </w:r>
      <w:r>
        <w:rPr>
          <w:rFonts w:ascii="FangSong" w:hAnsi="FangSong" w:eastAsia="FangSong" w:cs="FangSong"/>
          <w:sz w:val="31"/>
          <w:szCs w:val="31"/>
          <w:spacing w:val="7"/>
        </w:rPr>
        <w:t>创业孵化基地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7"/>
        </w:rPr>
        <w:t>”</w:t>
      </w:r>
      <w:r>
        <w:rPr>
          <w:rFonts w:ascii="FangSong" w:hAnsi="FangSong" w:eastAsia="FangSong" w:cs="FangSong"/>
          <w:sz w:val="31"/>
          <w:szCs w:val="31"/>
          <w:spacing w:val="7"/>
        </w:rPr>
        <w:t>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业产生的场地租金等费用按其每月实际费用的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2"/>
        </w:rPr>
        <w:t>60%</w:t>
      </w:r>
      <w:r>
        <w:rPr>
          <w:rFonts w:ascii="FangSong" w:hAnsi="FangSong" w:eastAsia="FangSong" w:cs="FangSong"/>
          <w:sz w:val="31"/>
          <w:szCs w:val="31"/>
          <w:spacing w:val="12"/>
        </w:rPr>
        <w:t>给予补贴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每家企业每季度最高补贴不</w:t>
      </w:r>
      <w:r>
        <w:rPr>
          <w:rFonts w:ascii="FangSong" w:hAnsi="FangSong" w:eastAsia="FangSong" w:cs="FangSong"/>
          <w:sz w:val="31"/>
          <w:szCs w:val="31"/>
          <w:spacing w:val="1"/>
        </w:rPr>
        <w:t>超过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万元，补贴期限不超过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9"/>
        </w:rPr>
        <w:t>该</w:t>
      </w:r>
      <w:r>
        <w:rPr>
          <w:rFonts w:ascii="FangSong" w:hAnsi="FangSong" w:eastAsia="FangSong" w:cs="FangSong"/>
          <w:sz w:val="31"/>
          <w:szCs w:val="31"/>
          <w:spacing w:val="16"/>
        </w:rPr>
        <w:t>项补贴与本意见中的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6"/>
        </w:rPr>
        <w:t>“</w:t>
      </w:r>
      <w:r>
        <w:rPr>
          <w:rFonts w:ascii="FangSong" w:hAnsi="FangSong" w:eastAsia="FangSong" w:cs="FangSong"/>
          <w:sz w:val="31"/>
          <w:szCs w:val="31"/>
          <w:spacing w:val="16"/>
        </w:rPr>
        <w:t>场地扶持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6"/>
        </w:rPr>
        <w:t>”</w:t>
      </w:r>
      <w:r>
        <w:rPr>
          <w:rFonts w:ascii="FangSong" w:hAnsi="FangSong" w:eastAsia="FangSong" w:cs="FangSong"/>
          <w:sz w:val="31"/>
          <w:szCs w:val="31"/>
          <w:spacing w:val="16"/>
        </w:rPr>
        <w:t>奖补按照就高不重复的原则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执</w:t>
      </w:r>
      <w:r>
        <w:rPr>
          <w:rFonts w:ascii="FangSong" w:hAnsi="FangSong" w:eastAsia="FangSong" w:cs="FangSong"/>
          <w:sz w:val="31"/>
          <w:szCs w:val="31"/>
          <w:spacing w:val="2"/>
        </w:rPr>
        <w:t>行。</w:t>
      </w:r>
    </w:p>
    <w:p>
      <w:pPr>
        <w:ind w:left="11" w:right="153" w:firstLine="629"/>
        <w:spacing w:before="2" w:line="3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8"/>
        </w:rPr>
        <w:t>2.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企业职工岗位技能培训。</w:t>
      </w:r>
      <w:r>
        <w:rPr>
          <w:rFonts w:ascii="FangSong" w:hAnsi="FangSong" w:eastAsia="FangSong" w:cs="FangSong"/>
          <w:sz w:val="31"/>
          <w:szCs w:val="31"/>
          <w:spacing w:val="8"/>
        </w:rPr>
        <w:t>企业新录用的五类人员，与其</w:t>
      </w:r>
      <w:r>
        <w:rPr>
          <w:rFonts w:ascii="FangSong" w:hAnsi="FangSong" w:eastAsia="FangSong" w:cs="FangSong"/>
          <w:sz w:val="31"/>
          <w:szCs w:val="31"/>
          <w:spacing w:val="7"/>
        </w:rPr>
        <w:t>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订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1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年以上期限劳</w:t>
      </w:r>
      <w:r>
        <w:rPr>
          <w:rFonts w:ascii="FangSong" w:hAnsi="FangSong" w:eastAsia="FangSong" w:cs="FangSong"/>
          <w:sz w:val="31"/>
          <w:szCs w:val="31"/>
        </w:rPr>
        <w:t>动合同，并于签订劳动合同之日起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年内组织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岗</w:t>
      </w:r>
      <w:r>
        <w:rPr>
          <w:rFonts w:ascii="FangSong" w:hAnsi="FangSong" w:eastAsia="FangSong" w:cs="FangSong"/>
          <w:sz w:val="31"/>
          <w:szCs w:val="31"/>
          <w:spacing w:val="5"/>
        </w:rPr>
        <w:t>位适应性培训，给予企业每人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5"/>
        </w:rPr>
        <w:t>500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元一次性培训补贴。</w:t>
      </w:r>
    </w:p>
    <w:p>
      <w:pPr>
        <w:ind w:left="638"/>
        <w:spacing w:before="1"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2"/>
        </w:rPr>
        <w:t>(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六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)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金融扶持</w:t>
      </w:r>
    </w:p>
    <w:p>
      <w:pPr>
        <w:ind w:left="16" w:right="153" w:firstLine="638"/>
        <w:spacing w:before="158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8"/>
        </w:rPr>
        <w:t>1.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融资支持。</w:t>
      </w:r>
      <w:r>
        <w:rPr>
          <w:rFonts w:ascii="FangSong" w:hAnsi="FangSong" w:eastAsia="FangSong" w:cs="FangSong"/>
          <w:sz w:val="31"/>
          <w:szCs w:val="31"/>
          <w:spacing w:val="4"/>
        </w:rPr>
        <w:t>鼓励金融机构围绕数字经济产品开发和创新金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融</w:t>
      </w:r>
      <w:r>
        <w:rPr>
          <w:rFonts w:ascii="FangSong" w:hAnsi="FangSong" w:eastAsia="FangSong" w:cs="FangSong"/>
          <w:sz w:val="31"/>
          <w:szCs w:val="31"/>
          <w:spacing w:val="5"/>
        </w:rPr>
        <w:t>产品，为符合条件的企业给予信贷支持。鼓励担保机构加大对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数字经济项目知识产权质押贷款担保支持力度。同时推荐优质企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业</w:t>
      </w:r>
      <w:r>
        <w:rPr>
          <w:rFonts w:ascii="FangSong" w:hAnsi="FangSong" w:eastAsia="FangSong" w:cs="FangSong"/>
          <w:sz w:val="31"/>
          <w:szCs w:val="31"/>
          <w:spacing w:val="7"/>
        </w:rPr>
        <w:t>申请财园信贷通、科贷通。</w:t>
      </w:r>
    </w:p>
    <w:p>
      <w:pPr>
        <w:ind w:left="5" w:right="64" w:firstLine="636"/>
        <w:spacing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8"/>
        </w:rPr>
        <w:t>2.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上市扶持。</w:t>
      </w:r>
      <w:r>
        <w:rPr>
          <w:rFonts w:ascii="FangSong" w:hAnsi="FangSong" w:eastAsia="FangSong" w:cs="FangSong"/>
          <w:sz w:val="31"/>
          <w:szCs w:val="31"/>
          <w:spacing w:val="8"/>
        </w:rPr>
        <w:t>鼓励企业到国内主板、中小板、创业板上市</w:t>
      </w:r>
      <w:r>
        <w:rPr>
          <w:rFonts w:ascii="FangSong" w:hAnsi="FangSong" w:eastAsia="FangSong" w:cs="FangSong"/>
          <w:sz w:val="31"/>
          <w:szCs w:val="31"/>
          <w:spacing w:val="7"/>
        </w:rPr>
        <w:t>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资；推荐</w:t>
      </w:r>
      <w:r>
        <w:rPr>
          <w:rFonts w:ascii="FangSong" w:hAnsi="FangSong" w:eastAsia="FangSong" w:cs="FangSong"/>
          <w:sz w:val="31"/>
          <w:szCs w:val="31"/>
          <w:spacing w:val="-3"/>
        </w:rPr>
        <w:t>和</w:t>
      </w:r>
      <w:r>
        <w:rPr>
          <w:rFonts w:ascii="FangSong" w:hAnsi="FangSong" w:eastAsia="FangSong" w:cs="FangSong"/>
          <w:sz w:val="31"/>
          <w:szCs w:val="31"/>
          <w:spacing w:val="-2"/>
        </w:rPr>
        <w:t>协助有条件的企业申请发行企业债券，募集发展资金。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对企</w:t>
      </w:r>
      <w:r>
        <w:rPr>
          <w:rFonts w:ascii="FangSong" w:hAnsi="FangSong" w:eastAsia="FangSong" w:cs="FangSong"/>
          <w:sz w:val="31"/>
          <w:szCs w:val="31"/>
          <w:spacing w:val="6"/>
        </w:rPr>
        <w:t>业</w:t>
      </w:r>
      <w:r>
        <w:rPr>
          <w:rFonts w:ascii="FangSong" w:hAnsi="FangSong" w:eastAsia="FangSong" w:cs="FangSong"/>
          <w:sz w:val="31"/>
          <w:szCs w:val="31"/>
          <w:spacing w:val="5"/>
        </w:rPr>
        <w:t>通过兼并、改制、借壳方式成功上市的，除省专项资金奖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励外，信</w:t>
      </w:r>
      <w:r>
        <w:rPr>
          <w:rFonts w:ascii="FangSong" w:hAnsi="FangSong" w:eastAsia="FangSong" w:cs="FangSong"/>
          <w:sz w:val="31"/>
          <w:szCs w:val="31"/>
          <w:spacing w:val="5"/>
        </w:rPr>
        <w:t>州</w:t>
      </w:r>
      <w:r>
        <w:rPr>
          <w:rFonts w:ascii="FangSong" w:hAnsi="FangSong" w:eastAsia="FangSong" w:cs="FangSong"/>
          <w:sz w:val="31"/>
          <w:szCs w:val="31"/>
          <w:spacing w:val="3"/>
        </w:rPr>
        <w:t>区给予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3"/>
        </w:rPr>
        <w:t>50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万元一次性奖励。</w:t>
      </w:r>
    </w:p>
    <w:p>
      <w:pPr>
        <w:ind w:left="638"/>
        <w:spacing w:before="2"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2"/>
        </w:rPr>
        <w:t>(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七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)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人才扶持</w:t>
      </w:r>
    </w:p>
    <w:p>
      <w:pPr>
        <w:ind w:firstLine="647"/>
        <w:spacing w:before="111" w:line="3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按</w:t>
      </w:r>
      <w:r>
        <w:rPr>
          <w:rFonts w:ascii="FangSong" w:hAnsi="FangSong" w:eastAsia="FangSong" w:cs="FangSong"/>
          <w:sz w:val="31"/>
          <w:szCs w:val="31"/>
          <w:spacing w:val="10"/>
        </w:rPr>
        <w:t>照《关于印发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0"/>
        </w:rPr>
        <w:t>&lt;</w:t>
      </w:r>
      <w:r>
        <w:rPr>
          <w:rFonts w:ascii="FangSong" w:hAnsi="FangSong" w:eastAsia="FangSong" w:cs="FangSong"/>
          <w:sz w:val="31"/>
          <w:szCs w:val="31"/>
          <w:spacing w:val="10"/>
        </w:rPr>
        <w:t>上饶市急需紧缺实用性人才引进培养办法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操作细则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(试行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)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2"/>
        </w:rPr>
        <w:t>&gt;</w:t>
      </w:r>
      <w:r>
        <w:rPr>
          <w:rFonts w:ascii="FangSong" w:hAnsi="FangSong" w:eastAsia="FangSong" w:cs="FangSong"/>
          <w:sz w:val="31"/>
          <w:szCs w:val="31"/>
          <w:spacing w:val="-2"/>
        </w:rPr>
        <w:t>的通知》(饶才办字〔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2"/>
        </w:rPr>
        <w:t>2020</w:t>
      </w:r>
      <w:r>
        <w:rPr>
          <w:rFonts w:ascii="FangSong" w:hAnsi="FangSong" w:eastAsia="FangSong" w:cs="FangSong"/>
          <w:sz w:val="31"/>
          <w:szCs w:val="31"/>
          <w:spacing w:val="-2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2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号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)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和《关于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印</w:t>
      </w:r>
      <w:r>
        <w:rPr>
          <w:rFonts w:ascii="FangSong" w:hAnsi="FangSong" w:eastAsia="FangSong" w:cs="FangSong"/>
          <w:sz w:val="31"/>
          <w:szCs w:val="31"/>
          <w:spacing w:val="13"/>
        </w:rPr>
        <w:t>发</w:t>
      </w:r>
      <w:r>
        <w:rPr>
          <w:rFonts w:ascii="FangSong" w:hAnsi="FangSong" w:eastAsia="FangSong" w:cs="FangSong"/>
          <w:sz w:val="31"/>
          <w:szCs w:val="31"/>
          <w:spacing w:val="10"/>
        </w:rPr>
        <w:t>信州区高层次人才引进暂行办法操作细则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(试行)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的通知》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(</w:t>
      </w:r>
      <w:r>
        <w:rPr>
          <w:rFonts w:ascii="FangSong" w:hAnsi="FangSong" w:eastAsia="FangSong" w:cs="FangSong"/>
          <w:sz w:val="31"/>
          <w:szCs w:val="31"/>
          <w:spacing w:val="11"/>
        </w:rPr>
        <w:t>饶信字〔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1"/>
        </w:rPr>
        <w:t>2018</w:t>
      </w:r>
      <w:r>
        <w:rPr>
          <w:rFonts w:ascii="FangSong" w:hAnsi="FangSong" w:eastAsia="FangSong" w:cs="FangSong"/>
          <w:sz w:val="31"/>
          <w:szCs w:val="31"/>
          <w:spacing w:val="11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1"/>
        </w:rPr>
        <w:t>25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号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)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等有关文件执行，如本意见发布后，</w:t>
      </w:r>
    </w:p>
    <w:p>
      <w:pPr>
        <w:sectPr>
          <w:footerReference w:type="default" r:id="rId8"/>
          <w:pgSz w:w="11906" w:h="16839"/>
          <w:pgMar w:top="1431" w:right="1319" w:bottom="1088" w:left="1593" w:header="0" w:footer="807" w:gutter="0"/>
        </w:sectPr>
        <w:rPr/>
      </w:pPr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8" w:right="78" w:hanging="9"/>
        <w:spacing w:before="100" w:line="3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9"/>
        </w:rPr>
        <w:t>信</w:t>
      </w:r>
      <w:r>
        <w:rPr>
          <w:rFonts w:ascii="FangSong" w:hAnsi="FangSong" w:eastAsia="FangSong" w:cs="FangSong"/>
          <w:sz w:val="31"/>
          <w:szCs w:val="31"/>
          <w:spacing w:val="17"/>
        </w:rPr>
        <w:t>州区政府对人才扶持出台有关文件，则按最新的有关文件执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行。</w:t>
      </w:r>
    </w:p>
    <w:p>
      <w:pPr>
        <w:ind w:left="654"/>
        <w:spacing w:before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三、实施保</w:t>
      </w:r>
      <w:r>
        <w:rPr>
          <w:rFonts w:ascii="SimHei" w:hAnsi="SimHei" w:eastAsia="SimHei" w:cs="SimHei"/>
          <w:sz w:val="31"/>
          <w:szCs w:val="31"/>
          <w:spacing w:val="5"/>
        </w:rPr>
        <w:t>障</w:t>
      </w:r>
    </w:p>
    <w:p>
      <w:pPr>
        <w:ind w:left="13" w:firstLine="626"/>
        <w:spacing w:before="134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(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一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加强组织领导。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由信州区数字经济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7"/>
        </w:rPr>
        <w:t>“</w:t>
      </w:r>
      <w:r>
        <w:rPr>
          <w:rFonts w:ascii="FangSong" w:hAnsi="FangSong" w:eastAsia="FangSong" w:cs="FangSong"/>
          <w:sz w:val="31"/>
          <w:szCs w:val="31"/>
          <w:spacing w:val="7"/>
        </w:rPr>
        <w:t>一号发展工程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7"/>
        </w:rPr>
        <w:t>”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迭</w:t>
      </w:r>
      <w:r>
        <w:rPr>
          <w:rFonts w:ascii="FangSong" w:hAnsi="FangSong" w:eastAsia="FangSong" w:cs="FangSong"/>
          <w:sz w:val="31"/>
          <w:szCs w:val="31"/>
          <w:spacing w:val="5"/>
        </w:rPr>
        <w:t>代升级行动专项领导小组负责统筹推进各项重大事项部署，领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导</w:t>
      </w:r>
      <w:r>
        <w:rPr>
          <w:rFonts w:ascii="FangSong" w:hAnsi="FangSong" w:eastAsia="FangSong" w:cs="FangSong"/>
          <w:sz w:val="31"/>
          <w:szCs w:val="31"/>
          <w:spacing w:val="5"/>
        </w:rPr>
        <w:t>小组下设办公室于信州区信息服务业产业管理中心，具体负责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落</w:t>
      </w:r>
      <w:r>
        <w:rPr>
          <w:rFonts w:ascii="FangSong" w:hAnsi="FangSong" w:eastAsia="FangSong" w:cs="FangSong"/>
          <w:sz w:val="31"/>
          <w:szCs w:val="31"/>
          <w:spacing w:val="6"/>
        </w:rPr>
        <w:t>实各项工作。</w:t>
      </w:r>
    </w:p>
    <w:p>
      <w:pPr>
        <w:ind w:left="11" w:right="78" w:firstLine="629"/>
        <w:spacing w:before="3" w:line="3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(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实行全程帮扶。</w:t>
      </w:r>
      <w:r>
        <w:rPr>
          <w:rFonts w:ascii="FangSong" w:hAnsi="FangSong" w:eastAsia="FangSong" w:cs="FangSong"/>
          <w:sz w:val="31"/>
          <w:szCs w:val="31"/>
          <w:spacing w:val="-1"/>
        </w:rPr>
        <w:t>区直</w:t>
      </w:r>
      <w:r>
        <w:rPr>
          <w:rFonts w:ascii="FangSong" w:hAnsi="FangSong" w:eastAsia="FangSong" w:cs="FangSong"/>
          <w:sz w:val="31"/>
          <w:szCs w:val="31"/>
        </w:rPr>
        <w:t>各部门、各单位要做好对数字经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济基</w:t>
      </w:r>
      <w:r>
        <w:rPr>
          <w:rFonts w:ascii="FangSong" w:hAnsi="FangSong" w:eastAsia="FangSong" w:cs="FangSong"/>
          <w:sz w:val="31"/>
          <w:szCs w:val="31"/>
          <w:spacing w:val="5"/>
        </w:rPr>
        <w:t>础设施建设及发展的服务工作，对重点机构、重点项目，实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施</w:t>
      </w:r>
      <w:r>
        <w:rPr>
          <w:rFonts w:ascii="FangSong" w:hAnsi="FangSong" w:eastAsia="FangSong" w:cs="FangSong"/>
          <w:sz w:val="31"/>
          <w:szCs w:val="31"/>
          <w:spacing w:val="7"/>
        </w:rPr>
        <w:t>专</w:t>
      </w:r>
      <w:r>
        <w:rPr>
          <w:rFonts w:ascii="FangSong" w:hAnsi="FangSong" w:eastAsia="FangSong" w:cs="FangSong"/>
          <w:sz w:val="31"/>
          <w:szCs w:val="31"/>
          <w:spacing w:val="5"/>
        </w:rPr>
        <w:t>人、全程跟进。进一步健全工作机制，加强督促检查，切实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把相</w:t>
      </w:r>
      <w:r>
        <w:rPr>
          <w:rFonts w:ascii="FangSong" w:hAnsi="FangSong" w:eastAsia="FangSong" w:cs="FangSong"/>
          <w:sz w:val="31"/>
          <w:szCs w:val="31"/>
          <w:spacing w:val="8"/>
        </w:rPr>
        <w:t>关工作抓细、抓实，做出亮点，做出实效。</w:t>
      </w:r>
    </w:p>
    <w:p>
      <w:pPr>
        <w:ind w:left="14" w:right="78" w:firstLine="625"/>
        <w:spacing w:before="3" w:line="3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(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三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强化舆论宣传。</w:t>
      </w:r>
      <w:r>
        <w:rPr>
          <w:rFonts w:ascii="FangSong" w:hAnsi="FangSong" w:eastAsia="FangSong" w:cs="FangSong"/>
          <w:sz w:val="31"/>
          <w:szCs w:val="31"/>
          <w:spacing w:val="-1"/>
        </w:rPr>
        <w:t>信州区信</w:t>
      </w:r>
      <w:r>
        <w:rPr>
          <w:rFonts w:ascii="FangSong" w:hAnsi="FangSong" w:eastAsia="FangSong" w:cs="FangSong"/>
          <w:sz w:val="31"/>
          <w:szCs w:val="31"/>
        </w:rPr>
        <w:t>息服务业产业管理中心及相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关</w:t>
      </w:r>
      <w:r>
        <w:rPr>
          <w:rFonts w:ascii="FangSong" w:hAnsi="FangSong" w:eastAsia="FangSong" w:cs="FangSong"/>
          <w:sz w:val="31"/>
          <w:szCs w:val="31"/>
          <w:spacing w:val="5"/>
        </w:rPr>
        <w:t>部门要做好宣传推介活动，不断提高产业知名度。充分利用各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种</w:t>
      </w:r>
      <w:r>
        <w:rPr>
          <w:rFonts w:ascii="FangSong" w:hAnsi="FangSong" w:eastAsia="FangSong" w:cs="FangSong"/>
          <w:sz w:val="31"/>
          <w:szCs w:val="31"/>
          <w:spacing w:val="6"/>
        </w:rPr>
        <w:t>新</w:t>
      </w:r>
      <w:r>
        <w:rPr>
          <w:rFonts w:ascii="FangSong" w:hAnsi="FangSong" w:eastAsia="FangSong" w:cs="FangSong"/>
          <w:sz w:val="31"/>
          <w:szCs w:val="31"/>
          <w:spacing w:val="5"/>
        </w:rPr>
        <w:t>闻媒体，展示信州区数字经济发展风采，树立典型，激发干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劲</w:t>
      </w:r>
      <w:r>
        <w:rPr>
          <w:rFonts w:ascii="FangSong" w:hAnsi="FangSong" w:eastAsia="FangSong" w:cs="FangSong"/>
          <w:sz w:val="31"/>
          <w:szCs w:val="31"/>
          <w:spacing w:val="5"/>
        </w:rPr>
        <w:t>，进一步宣传政府和企业在助推创新驱动、转型升级的积极贡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献，营造全社会重视、关心、支持数字经济发展的浓厚氛围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667"/>
        <w:spacing w:before="1" w:line="23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四</w:t>
      </w:r>
      <w:r>
        <w:rPr>
          <w:rFonts w:ascii="SimHei" w:hAnsi="SimHei" w:eastAsia="SimHei" w:cs="SimHei"/>
          <w:sz w:val="31"/>
          <w:szCs w:val="31"/>
          <w:spacing w:val="4"/>
        </w:rPr>
        <w:t>、意见附则</w:t>
      </w:r>
    </w:p>
    <w:p>
      <w:pPr>
        <w:ind w:left="33" w:right="81" w:firstLine="606"/>
        <w:spacing w:before="150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(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一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符合本意见同时又符合信</w:t>
      </w:r>
      <w:r>
        <w:rPr>
          <w:rFonts w:ascii="FangSong" w:hAnsi="FangSong" w:eastAsia="FangSong" w:cs="FangSong"/>
          <w:sz w:val="31"/>
          <w:szCs w:val="31"/>
        </w:rPr>
        <w:t>州区其他扶持奖励政策，按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照</w:t>
      </w:r>
      <w:r>
        <w:rPr>
          <w:rFonts w:ascii="FangSong" w:hAnsi="FangSong" w:eastAsia="FangSong" w:cs="FangSong"/>
          <w:sz w:val="31"/>
          <w:szCs w:val="31"/>
          <w:spacing w:val="7"/>
        </w:rPr>
        <w:t>就高不重复的原则申请扶持资金。</w:t>
      </w:r>
    </w:p>
    <w:p>
      <w:pPr>
        <w:ind w:left="13" w:right="81" w:firstLine="626"/>
        <w:spacing w:before="2" w:line="3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</w:rPr>
        <w:t>(</w:t>
      </w:r>
      <w:r>
        <w:rPr>
          <w:rFonts w:ascii="FangSong" w:hAnsi="FangSong" w:eastAsia="FangSong" w:cs="FangSong"/>
          <w:sz w:val="31"/>
          <w:szCs w:val="31"/>
          <w:spacing w:val="17"/>
        </w:rPr>
        <w:t>二)本意见所涉及的扶持政策由信州区信息服务业产业管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理</w:t>
      </w:r>
      <w:r>
        <w:rPr>
          <w:rFonts w:ascii="FangSong" w:hAnsi="FangSong" w:eastAsia="FangSong" w:cs="FangSong"/>
          <w:sz w:val="31"/>
          <w:szCs w:val="31"/>
          <w:spacing w:val="8"/>
        </w:rPr>
        <w:t>中心负责牵头相关部门审核及兑现。</w:t>
      </w:r>
    </w:p>
    <w:p>
      <w:pPr>
        <w:ind w:left="23" w:right="78" w:firstLine="616"/>
        <w:spacing w:before="2" w:line="3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(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三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)本意见自发布之日起施行，同时废除以往信州区政</w:t>
      </w:r>
      <w:r>
        <w:rPr>
          <w:rFonts w:ascii="FangSong" w:hAnsi="FangSong" w:eastAsia="FangSong" w:cs="FangSong"/>
          <w:sz w:val="31"/>
          <w:szCs w:val="31"/>
          <w:spacing w:val="3"/>
        </w:rPr>
        <w:t>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关于对该产业公布的相关扶持政策及文件，如有关法律及政策</w:t>
      </w:r>
      <w:r>
        <w:rPr>
          <w:rFonts w:ascii="FangSong" w:hAnsi="FangSong" w:eastAsia="FangSong" w:cs="FangSong"/>
          <w:sz w:val="31"/>
          <w:szCs w:val="31"/>
          <w:spacing w:val="2"/>
        </w:rPr>
        <w:t>发</w:t>
      </w:r>
    </w:p>
    <w:p>
      <w:pPr>
        <w:sectPr>
          <w:footerReference w:type="default" r:id="rId9"/>
          <w:pgSz w:w="11906" w:h="16839"/>
          <w:pgMar w:top="1431" w:right="1394" w:bottom="1086" w:left="1591" w:header="0" w:footer="807" w:gutter="0"/>
        </w:sectPr>
        <w:rPr/>
      </w:pPr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33"/>
        <w:spacing w:before="10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生变化，将根据实施情况对本意见再予以修订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643"/>
        <w:spacing w:before="16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(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四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)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本意见由信州区信息服务业产业管理中心负责解释。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0" w:lineRule="exact"/>
        <w:textAlignment w:val="center"/>
        <w:rPr/>
      </w:pPr>
      <w:r>
        <w:drawing>
          <wp:inline distT="0" distB="0" distL="0" distR="0">
            <wp:extent cx="5615939" cy="12700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1593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32"/>
        <w:spacing w:before="15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上饶市信州区人民政府办公室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6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年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6"/>
        </w:rPr>
        <w:t>9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月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6"/>
        </w:rPr>
        <w:t>23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6"/>
        </w:rPr>
        <w:t>日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印</w:t>
      </w:r>
      <w:r>
        <w:rPr>
          <w:rFonts w:ascii="FangSong" w:hAnsi="FangSong" w:eastAsia="FangSong" w:cs="FangSong"/>
          <w:sz w:val="28"/>
          <w:szCs w:val="28"/>
          <w:spacing w:val="-5"/>
        </w:rPr>
        <w:t>发</w:t>
      </w:r>
    </w:p>
    <w:p>
      <w:pPr>
        <w:spacing w:before="35" w:line="20" w:lineRule="exact"/>
        <w:textAlignment w:val="center"/>
        <w:rPr/>
      </w:pPr>
      <w:r>
        <w:drawing>
          <wp:inline distT="0" distB="0" distL="0" distR="0">
            <wp:extent cx="5615939" cy="12700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1593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10"/>
      <w:pgSz w:w="11906" w:h="16839"/>
      <w:pgMar w:top="1431" w:right="1427" w:bottom="1088" w:left="1588" w:header="0" w:footer="80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7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—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1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73"/>
      <w:spacing w:before="1" w:line="184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3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4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73"/>
      <w:spacing w:before="1"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5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"/>
      <w:spacing w:before="1"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6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70"/>
      <w:spacing w:before="1"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7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9"/>
      <w:spacing w:before="1"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8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3" Type="http://schemas.openxmlformats.org/officeDocument/2006/relationships/settings" Target="settings.xml"/><Relationship Id="rId12" Type="http://schemas.openxmlformats.org/officeDocument/2006/relationships/image" Target="media/image4.jpeg"/><Relationship Id="rId11" Type="http://schemas.openxmlformats.org/officeDocument/2006/relationships/image" Target="media/image3.png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2022-09-23T11:10:13Z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2023-05-08T14:28:36</vt:filetime>
  </op:property>
</op:Properties>
</file>